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19E" w14:textId="5E9A130A" w:rsidR="009A703F" w:rsidRPr="00CD6D93" w:rsidRDefault="00191EF6" w:rsidP="009A703F">
      <w:pPr>
        <w:jc w:val="right"/>
        <w:rPr>
          <w:rFonts w:ascii="Arial" w:hAnsi="Arial" w:cs="Arial"/>
          <w:b/>
          <w:bCs/>
        </w:rPr>
      </w:pPr>
      <w:r w:rsidRPr="00E75C44">
        <w:rPr>
          <w:rFonts w:ascii="Arial" w:hAnsi="Arial"/>
          <w:b/>
          <w:noProof/>
          <w:color w:val="000000"/>
          <w:sz w:val="24"/>
        </w:rPr>
        <w:drawing>
          <wp:anchor distT="0" distB="0" distL="114300" distR="114300" simplePos="0" relativeHeight="251671552" behindDoc="1" locked="0" layoutInCell="1" allowOverlap="1" wp14:anchorId="57D94591" wp14:editId="7A339FC9">
            <wp:simplePos x="0" y="0"/>
            <wp:positionH relativeFrom="column">
              <wp:posOffset>-480060</wp:posOffset>
            </wp:positionH>
            <wp:positionV relativeFrom="paragraph">
              <wp:posOffset>-491490</wp:posOffset>
            </wp:positionV>
            <wp:extent cx="6722076" cy="9977360"/>
            <wp:effectExtent l="0" t="0" r="0" b="5080"/>
            <wp:wrapNone/>
            <wp:docPr id="15851949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194941" name=""/>
                    <pic:cNvPicPr/>
                  </pic:nvPicPr>
                  <pic:blipFill>
                    <a:blip r:embed="rId8">
                      <a:extLst>
                        <a:ext uri="{28A0092B-C50C-407E-A947-70E740481C1C}">
                          <a14:useLocalDpi xmlns:a14="http://schemas.microsoft.com/office/drawing/2010/main" val="0"/>
                        </a:ext>
                      </a:extLst>
                    </a:blip>
                    <a:stretch>
                      <a:fillRect/>
                    </a:stretch>
                  </pic:blipFill>
                  <pic:spPr>
                    <a:xfrm>
                      <a:off x="0" y="0"/>
                      <a:ext cx="6722076" cy="9977360"/>
                    </a:xfrm>
                    <a:prstGeom prst="rect">
                      <a:avLst/>
                    </a:prstGeom>
                  </pic:spPr>
                </pic:pic>
              </a:graphicData>
            </a:graphic>
            <wp14:sizeRelH relativeFrom="page">
              <wp14:pctWidth>0</wp14:pctWidth>
            </wp14:sizeRelH>
            <wp14:sizeRelV relativeFrom="page">
              <wp14:pctHeight>0</wp14:pctHeight>
            </wp14:sizeRelV>
          </wp:anchor>
        </w:drawing>
      </w:r>
      <w:r w:rsidR="009A703F" w:rsidRPr="00CD6D93">
        <w:rPr>
          <w:rFonts w:ascii="Arial" w:hAnsi="Arial"/>
          <w:b/>
        </w:rPr>
        <w:t>RECURSO 2g</w:t>
      </w:r>
    </w:p>
    <w:p w14:paraId="147059F4" w14:textId="3537A721" w:rsidR="005979F5" w:rsidRPr="00CD6D93" w:rsidRDefault="005979F5" w:rsidP="009A703F">
      <w:pPr>
        <w:jc w:val="right"/>
        <w:rPr>
          <w:rFonts w:ascii="Arial" w:hAnsi="Arial" w:cs="Arial"/>
          <w:b/>
          <w:bCs/>
        </w:rPr>
      </w:pPr>
    </w:p>
    <w:p w14:paraId="0554A53A" w14:textId="5F628F04" w:rsidR="005C608C" w:rsidRPr="00CD6D93" w:rsidRDefault="005979F5" w:rsidP="00191EF6">
      <w:pPr>
        <w:rPr>
          <w:rFonts w:ascii="Arial" w:hAnsi="Arial" w:cs="Arial"/>
          <w:b/>
          <w:bCs/>
        </w:rPr>
      </w:pPr>
      <w:r w:rsidRPr="00CD6D93">
        <w:rPr>
          <w:rFonts w:ascii="Arial" w:hAnsi="Arial"/>
          <w:b/>
        </w:rPr>
        <w:t>PROGRAMA DE OBSERVACIÓN ENTRE ESCUELAS</w:t>
      </w:r>
      <w:r w:rsidR="00191EF6">
        <w:rPr>
          <w:rFonts w:ascii="Arial" w:hAnsi="Arial" w:cs="Arial"/>
          <w:b/>
          <w:bCs/>
        </w:rPr>
        <w:br/>
      </w:r>
      <w:r w:rsidRPr="00CD6D93">
        <w:rPr>
          <w:rFonts w:ascii="Arial" w:hAnsi="Arial"/>
          <w:b/>
        </w:rPr>
        <w:t>CONVERSACIÓN DEL FINAL DE LA VISITA</w:t>
      </w:r>
    </w:p>
    <w:p w14:paraId="1A3E1E9C" w14:textId="77777777" w:rsidR="00E045BA" w:rsidRPr="00CD6D93" w:rsidRDefault="00E045BA" w:rsidP="00A26365">
      <w:pPr>
        <w:rPr>
          <w:rFonts w:ascii="Arial" w:hAnsi="Arial" w:cs="Arial"/>
        </w:rPr>
      </w:pPr>
    </w:p>
    <w:p w14:paraId="7F6605C9" w14:textId="14CDEF90" w:rsidR="00A26365" w:rsidRPr="00CD6D93" w:rsidRDefault="00E045BA" w:rsidP="00A26365">
      <w:pPr>
        <w:rPr>
          <w:rFonts w:ascii="Arial" w:hAnsi="Arial" w:cs="Arial"/>
        </w:rPr>
      </w:pPr>
      <w:r w:rsidRPr="1882FF44">
        <w:rPr>
          <w:rFonts w:ascii="Arial" w:hAnsi="Arial"/>
        </w:rPr>
        <w:t xml:space="preserve">El </w:t>
      </w:r>
      <w:r w:rsidR="0083114E" w:rsidRPr="1882FF44">
        <w:rPr>
          <w:rFonts w:ascii="Arial" w:hAnsi="Arial"/>
        </w:rPr>
        <w:t xml:space="preserve">revisor </w:t>
      </w:r>
      <w:r w:rsidRPr="1882FF44">
        <w:rPr>
          <w:rFonts w:ascii="Arial" w:hAnsi="Arial"/>
        </w:rPr>
        <w:t>principal se asegura de que las notas que se toman sobre la conversación sean precisas.</w:t>
      </w:r>
    </w:p>
    <w:p w14:paraId="4410FA06" w14:textId="5DC12BA7" w:rsidR="00A26365" w:rsidRPr="00CD6D93" w:rsidRDefault="00A26365" w:rsidP="1882FF44">
      <w:pPr>
        <w:rPr>
          <w:rFonts w:ascii="Arial" w:hAnsi="Arial" w:cs="Arial"/>
        </w:rPr>
      </w:pPr>
      <w:r w:rsidRPr="1882FF44">
        <w:rPr>
          <w:rFonts w:ascii="Arial" w:hAnsi="Arial"/>
        </w:rPr>
        <w:t xml:space="preserve">El registro de las notas se acuerda entre la escuela anfitriona y el </w:t>
      </w:r>
      <w:r w:rsidR="0C0ED617" w:rsidRPr="1882FF44">
        <w:rPr>
          <w:rFonts w:ascii="Arial" w:hAnsi="Arial"/>
        </w:rPr>
        <w:t xml:space="preserve">revisor </w:t>
      </w:r>
      <w:r w:rsidRPr="1882FF44">
        <w:rPr>
          <w:rFonts w:ascii="Arial" w:hAnsi="Arial"/>
        </w:rPr>
        <w:t>principal.</w:t>
      </w:r>
    </w:p>
    <w:p w14:paraId="20F99FD1" w14:textId="64579300" w:rsidR="00A26365" w:rsidRPr="00CD6D93" w:rsidRDefault="00E045BA" w:rsidP="1882FF44">
      <w:pPr>
        <w:rPr>
          <w:rFonts w:ascii="Arial" w:hAnsi="Arial" w:cs="Arial"/>
        </w:rPr>
      </w:pPr>
      <w:r w:rsidRPr="1882FF44">
        <w:rPr>
          <w:rFonts w:ascii="Arial" w:hAnsi="Arial"/>
        </w:rPr>
        <w:t xml:space="preserve">El </w:t>
      </w:r>
      <w:r w:rsidR="6B65BF6B" w:rsidRPr="1882FF44">
        <w:rPr>
          <w:rFonts w:ascii="Arial" w:hAnsi="Arial"/>
        </w:rPr>
        <w:t xml:space="preserve">revisor </w:t>
      </w:r>
      <w:r w:rsidRPr="1882FF44">
        <w:rPr>
          <w:rFonts w:ascii="Arial" w:hAnsi="Arial"/>
        </w:rPr>
        <w:t xml:space="preserve">principal le manda al facilitador las notas, que constituirán la base de la llamada posterior a la visita entre </w:t>
      </w:r>
      <w:r w:rsidR="00173A52" w:rsidRPr="1882FF44">
        <w:rPr>
          <w:rFonts w:ascii="Arial" w:hAnsi="Arial"/>
        </w:rPr>
        <w:t>ellos dos.</w:t>
      </w:r>
    </w:p>
    <w:p w14:paraId="12DC4DD3" w14:textId="28A25B9D" w:rsidR="00906A4E" w:rsidRPr="00CD6D93" w:rsidRDefault="00906A4E" w:rsidP="00A26365">
      <w:pPr>
        <w:rPr>
          <w:rFonts w:ascii="Arial" w:hAnsi="Arial" w:cs="Arial"/>
        </w:rPr>
      </w:pPr>
    </w:p>
    <w:p w14:paraId="39D267EE" w14:textId="6A173548" w:rsidR="00906A4E" w:rsidRPr="00CD6D93" w:rsidRDefault="00906A4E" w:rsidP="00A26365">
      <w:pPr>
        <w:rPr>
          <w:rFonts w:ascii="Arial" w:hAnsi="Arial" w:cs="Arial"/>
        </w:rPr>
      </w:pPr>
      <w:r w:rsidRPr="00CD6D93">
        <w:rPr>
          <w:rFonts w:ascii="Arial" w:hAnsi="Arial"/>
          <w:b/>
        </w:rPr>
        <w:t>Orientaciones para dirigir la conversación</w:t>
      </w:r>
    </w:p>
    <w:p w14:paraId="3C93140B" w14:textId="2369C633" w:rsidR="00906A4E" w:rsidRPr="00CD6D93" w:rsidRDefault="00906A4E" w:rsidP="00906A4E">
      <w:pPr>
        <w:rPr>
          <w:rFonts w:ascii="Arial" w:hAnsi="Arial" w:cs="Arial"/>
          <w:b/>
        </w:rPr>
      </w:pPr>
      <w:r w:rsidRPr="00CD6D93">
        <w:rPr>
          <w:rFonts w:ascii="Arial" w:hAnsi="Arial"/>
          <w:b/>
        </w:rPr>
        <w:t>Reunión informativa y debate</w:t>
      </w:r>
    </w:p>
    <w:p w14:paraId="7174BD2A" w14:textId="36890C72" w:rsidR="00906A4E" w:rsidRPr="00CD6D93" w:rsidRDefault="00906A4E" w:rsidP="00906A4E">
      <w:pPr>
        <w:numPr>
          <w:ilvl w:val="0"/>
          <w:numId w:val="2"/>
        </w:numPr>
        <w:rPr>
          <w:rFonts w:ascii="Arial" w:hAnsi="Arial" w:cs="Arial"/>
        </w:rPr>
      </w:pPr>
      <w:r w:rsidRPr="00CD6D93">
        <w:rPr>
          <w:rFonts w:ascii="Arial" w:hAnsi="Arial"/>
        </w:rPr>
        <w:t>Agradece a la escuela anfitriona por su tiempo y por permitirnos observar su práctica, y extiende el agradecimiento a los demás miembros del personal.</w:t>
      </w:r>
    </w:p>
    <w:p w14:paraId="13467DB5" w14:textId="4A40D78B" w:rsidR="00906A4E" w:rsidRPr="00CD6D93" w:rsidRDefault="00906A4E" w:rsidP="00906A4E">
      <w:pPr>
        <w:numPr>
          <w:ilvl w:val="0"/>
          <w:numId w:val="2"/>
        </w:numPr>
        <w:rPr>
          <w:rFonts w:ascii="Arial" w:hAnsi="Arial" w:cs="Arial"/>
        </w:rPr>
      </w:pPr>
      <w:r w:rsidRPr="00CD6D93">
        <w:rPr>
          <w:rFonts w:ascii="Arial" w:hAnsi="Arial"/>
        </w:rPr>
        <w:t xml:space="preserve">Explica el siguiente protocolo para el debate y que esta parte debería durar unos </w:t>
      </w:r>
      <w:r w:rsidR="00191EF6">
        <w:rPr>
          <w:rFonts w:ascii="Arial" w:hAnsi="Arial"/>
        </w:rPr>
        <w:br/>
      </w:r>
      <w:r w:rsidRPr="00CD6D93">
        <w:rPr>
          <w:rFonts w:ascii="Arial" w:hAnsi="Arial"/>
          <w:b/>
          <w:bCs/>
        </w:rPr>
        <w:t>90 minutos en total</w:t>
      </w:r>
      <w:r w:rsidRPr="00CD6D93">
        <w:rPr>
          <w:rFonts w:ascii="Arial" w:hAnsi="Arial"/>
        </w:rPr>
        <w:t>. Luego tendrá lugar un debate para planificar la acción.</w:t>
      </w:r>
    </w:p>
    <w:p w14:paraId="12513C9B" w14:textId="65553C23" w:rsidR="00906A4E" w:rsidRPr="00CD6D93" w:rsidRDefault="00906A4E" w:rsidP="00906A4E">
      <w:pPr>
        <w:numPr>
          <w:ilvl w:val="0"/>
          <w:numId w:val="3"/>
        </w:numPr>
        <w:spacing w:after="0" w:line="240" w:lineRule="auto"/>
        <w:ind w:left="1582" w:hanging="357"/>
        <w:rPr>
          <w:rFonts w:ascii="Arial" w:hAnsi="Arial" w:cs="Arial"/>
          <w:i/>
          <w:iCs/>
        </w:rPr>
      </w:pPr>
      <w:r w:rsidRPr="00CD6D93">
        <w:rPr>
          <w:rFonts w:ascii="Arial" w:hAnsi="Arial"/>
          <w:i/>
        </w:rPr>
        <w:t>Todo el mundo tendrá la oportunidad de hablar.</w:t>
      </w:r>
    </w:p>
    <w:p w14:paraId="518ED475" w14:textId="65739F9B" w:rsidR="00906A4E" w:rsidRPr="00CD6D93" w:rsidRDefault="00906A4E" w:rsidP="00906A4E">
      <w:pPr>
        <w:numPr>
          <w:ilvl w:val="0"/>
          <w:numId w:val="3"/>
        </w:numPr>
        <w:spacing w:after="0" w:line="240" w:lineRule="auto"/>
        <w:ind w:left="1582" w:hanging="357"/>
        <w:rPr>
          <w:rFonts w:ascii="Arial" w:hAnsi="Arial" w:cs="Arial"/>
          <w:i/>
          <w:iCs/>
        </w:rPr>
      </w:pPr>
      <w:r w:rsidRPr="00CD6D93">
        <w:rPr>
          <w:rFonts w:ascii="Arial" w:hAnsi="Arial"/>
          <w:i/>
        </w:rPr>
        <w:t>Tenemos que ceñirnos a las evidencias, en lugar de basarnos en nuestra opinión o en anécdotas.</w:t>
      </w:r>
    </w:p>
    <w:p w14:paraId="6F7977A6" w14:textId="72C1CD29" w:rsidR="00906A4E" w:rsidRPr="00CD6D93" w:rsidRDefault="00906A4E" w:rsidP="00906A4E">
      <w:pPr>
        <w:numPr>
          <w:ilvl w:val="0"/>
          <w:numId w:val="3"/>
        </w:numPr>
        <w:spacing w:after="0" w:line="240" w:lineRule="auto"/>
        <w:ind w:left="1582" w:hanging="357"/>
        <w:rPr>
          <w:rFonts w:ascii="Arial" w:hAnsi="Arial" w:cs="Arial"/>
          <w:i/>
          <w:iCs/>
        </w:rPr>
      </w:pPr>
      <w:r w:rsidRPr="00CD6D93">
        <w:rPr>
          <w:rFonts w:ascii="Arial" w:hAnsi="Arial"/>
          <w:i/>
        </w:rPr>
        <w:t xml:space="preserve">Hay que tener en cuenta que esto no es más que </w:t>
      </w:r>
      <w:proofErr w:type="gramStart"/>
      <w:r w:rsidRPr="00CD6D93">
        <w:rPr>
          <w:rFonts w:ascii="Arial" w:hAnsi="Arial"/>
          <w:i/>
        </w:rPr>
        <w:t xml:space="preserve">una </w:t>
      </w:r>
      <w:r w:rsidR="00191EF6">
        <w:rPr>
          <w:rFonts w:ascii="Arial" w:hAnsi="Arial"/>
          <w:i/>
        </w:rPr>
        <w:t>instantáneas</w:t>
      </w:r>
      <w:proofErr w:type="gramEnd"/>
      <w:r w:rsidR="00191EF6">
        <w:rPr>
          <w:rFonts w:ascii="Arial" w:hAnsi="Arial"/>
          <w:i/>
        </w:rPr>
        <w:br/>
      </w:r>
      <w:r w:rsidRPr="00CD6D93">
        <w:rPr>
          <w:rFonts w:ascii="Arial" w:hAnsi="Arial"/>
          <w:i/>
        </w:rPr>
        <w:t>de la escuela, no una visión global de lo que ocurre en el centro.</w:t>
      </w:r>
    </w:p>
    <w:p w14:paraId="21F011C5" w14:textId="6B02EB72" w:rsidR="00906A4E" w:rsidRPr="00CD6D93" w:rsidRDefault="00173A52" w:rsidP="00906A4E">
      <w:pPr>
        <w:numPr>
          <w:ilvl w:val="0"/>
          <w:numId w:val="3"/>
        </w:numPr>
        <w:spacing w:after="0" w:line="240" w:lineRule="auto"/>
        <w:ind w:left="1582" w:hanging="357"/>
        <w:rPr>
          <w:rFonts w:ascii="Arial" w:hAnsi="Arial" w:cs="Arial"/>
          <w:i/>
          <w:iCs/>
        </w:rPr>
      </w:pPr>
      <w:r w:rsidRPr="00CD6D93">
        <w:rPr>
          <w:rFonts w:ascii="Arial" w:hAnsi="Arial"/>
          <w:i/>
        </w:rPr>
        <w:t>Hay que evitar</w:t>
      </w:r>
      <w:r w:rsidR="00906A4E" w:rsidRPr="00CD6D93">
        <w:rPr>
          <w:rFonts w:ascii="Arial" w:hAnsi="Arial"/>
          <w:i/>
        </w:rPr>
        <w:t xml:space="preserve"> decir frases como: «En nuestra escuela hacemos</w:t>
      </w:r>
      <w:r w:rsidRPr="00CD6D93">
        <w:rPr>
          <w:rFonts w:ascii="Arial" w:hAnsi="Arial"/>
          <w:i/>
        </w:rPr>
        <w:t>…</w:t>
      </w:r>
      <w:r w:rsidR="00906A4E" w:rsidRPr="00CD6D93">
        <w:rPr>
          <w:rFonts w:ascii="Arial" w:hAnsi="Arial"/>
          <w:i/>
        </w:rPr>
        <w:t xml:space="preserve">» </w:t>
      </w:r>
      <w:r w:rsidR="00191EF6">
        <w:rPr>
          <w:rFonts w:ascii="Arial" w:hAnsi="Arial"/>
          <w:i/>
        </w:rPr>
        <w:br/>
      </w:r>
      <w:r w:rsidR="00906A4E" w:rsidRPr="00CD6D93">
        <w:rPr>
          <w:rFonts w:ascii="Arial" w:hAnsi="Arial"/>
          <w:i/>
        </w:rPr>
        <w:t xml:space="preserve">(a menos que así lo pida la escuela anfitriona, y seguramente sería hacia </w:t>
      </w:r>
      <w:r w:rsidR="00191EF6">
        <w:rPr>
          <w:rFonts w:ascii="Arial" w:hAnsi="Arial"/>
          <w:i/>
        </w:rPr>
        <w:br/>
      </w:r>
      <w:r w:rsidR="00906A4E" w:rsidRPr="00CD6D93">
        <w:rPr>
          <w:rFonts w:ascii="Arial" w:hAnsi="Arial"/>
          <w:i/>
        </w:rPr>
        <w:t>el final del debate).</w:t>
      </w:r>
    </w:p>
    <w:p w14:paraId="11E66CCA" w14:textId="214B942B" w:rsidR="00906A4E" w:rsidRPr="00CD6D93" w:rsidRDefault="00173A52" w:rsidP="00906A4E">
      <w:pPr>
        <w:numPr>
          <w:ilvl w:val="0"/>
          <w:numId w:val="3"/>
        </w:numPr>
        <w:spacing w:after="0" w:line="240" w:lineRule="auto"/>
        <w:ind w:left="1582" w:hanging="357"/>
        <w:rPr>
          <w:rFonts w:ascii="Arial" w:hAnsi="Arial" w:cs="Arial"/>
          <w:i/>
          <w:iCs/>
        </w:rPr>
      </w:pPr>
      <w:r w:rsidRPr="00CD6D93">
        <w:rPr>
          <w:rFonts w:ascii="Arial" w:hAnsi="Arial"/>
          <w:i/>
        </w:rPr>
        <w:t xml:space="preserve">Hay que evitar </w:t>
      </w:r>
      <w:r w:rsidR="00906A4E" w:rsidRPr="00CD6D93">
        <w:rPr>
          <w:rFonts w:ascii="Arial" w:hAnsi="Arial"/>
          <w:i/>
        </w:rPr>
        <w:t xml:space="preserve">usar un lenguaje que </w:t>
      </w:r>
      <w:r w:rsidR="00286F5F" w:rsidRPr="00CD6D93">
        <w:rPr>
          <w:rFonts w:ascii="Arial" w:hAnsi="Arial"/>
          <w:i/>
        </w:rPr>
        <w:t>revele</w:t>
      </w:r>
      <w:r w:rsidR="00906A4E" w:rsidRPr="00CD6D93">
        <w:rPr>
          <w:rFonts w:ascii="Arial" w:hAnsi="Arial"/>
          <w:i/>
        </w:rPr>
        <w:t xml:space="preserve"> juicios de valor (buenos o malos) y </w:t>
      </w:r>
      <w:r w:rsidRPr="00CD6D93">
        <w:rPr>
          <w:rFonts w:ascii="Arial" w:hAnsi="Arial"/>
          <w:i/>
        </w:rPr>
        <w:t>ceñirse</w:t>
      </w:r>
      <w:r w:rsidR="00906A4E" w:rsidRPr="00CD6D93">
        <w:rPr>
          <w:rFonts w:ascii="Arial" w:hAnsi="Arial"/>
          <w:i/>
        </w:rPr>
        <w:t xml:space="preserve"> a las evidencias o </w:t>
      </w:r>
      <w:r w:rsidR="00286F5F" w:rsidRPr="00CD6D93">
        <w:rPr>
          <w:rFonts w:ascii="Arial" w:hAnsi="Arial"/>
          <w:i/>
        </w:rPr>
        <w:t xml:space="preserve">a </w:t>
      </w:r>
      <w:r w:rsidR="00906A4E" w:rsidRPr="00CD6D93">
        <w:rPr>
          <w:rFonts w:ascii="Arial" w:hAnsi="Arial"/>
          <w:i/>
        </w:rPr>
        <w:t>las descripciones de las evidencias (aunque habrá que comentar sus implicaciones).</w:t>
      </w:r>
    </w:p>
    <w:p w14:paraId="4FE83A07" w14:textId="6A0F69C0" w:rsidR="00906A4E" w:rsidRPr="00CD6D93" w:rsidRDefault="00906A4E" w:rsidP="1882FF44">
      <w:pPr>
        <w:numPr>
          <w:ilvl w:val="0"/>
          <w:numId w:val="3"/>
        </w:numPr>
        <w:spacing w:after="0" w:line="240" w:lineRule="auto"/>
        <w:ind w:left="1582" w:hanging="357"/>
        <w:rPr>
          <w:rFonts w:ascii="Arial" w:hAnsi="Arial" w:cs="Arial"/>
          <w:i/>
          <w:iCs/>
        </w:rPr>
      </w:pPr>
      <w:r w:rsidRPr="1882FF44">
        <w:rPr>
          <w:rFonts w:ascii="Arial" w:hAnsi="Arial"/>
          <w:i/>
          <w:iCs/>
        </w:rPr>
        <w:t xml:space="preserve">Todos (incluyendo los visitantes) tendríamos que plantearnos: </w:t>
      </w:r>
      <w:r w:rsidR="00191EF6">
        <w:rPr>
          <w:rFonts w:ascii="Arial" w:hAnsi="Arial"/>
          <w:i/>
          <w:iCs/>
        </w:rPr>
        <w:br/>
      </w:r>
      <w:r w:rsidRPr="1882FF44">
        <w:rPr>
          <w:rFonts w:ascii="Arial" w:hAnsi="Arial"/>
          <w:i/>
          <w:iCs/>
        </w:rPr>
        <w:t>«¿Qué podemos aprender de esto?».</w:t>
      </w:r>
      <w:r w:rsidR="00A95E20" w:rsidRPr="1882FF44">
        <w:rPr>
          <w:rFonts w:ascii="Arial" w:hAnsi="Arial"/>
          <w:i/>
          <w:iCs/>
        </w:rPr>
        <w:t xml:space="preserve"> </w:t>
      </w:r>
    </w:p>
    <w:p w14:paraId="1B6E4EAB" w14:textId="77777777" w:rsidR="00906A4E" w:rsidRPr="00CD6D93" w:rsidRDefault="00906A4E" w:rsidP="00906A4E">
      <w:pPr>
        <w:spacing w:after="0" w:line="240" w:lineRule="auto"/>
        <w:ind w:left="1582"/>
        <w:rPr>
          <w:rFonts w:ascii="Arial" w:hAnsi="Arial" w:cs="Arial"/>
          <w:i/>
          <w:iCs/>
        </w:rPr>
      </w:pPr>
    </w:p>
    <w:p w14:paraId="774B0410" w14:textId="5D613311" w:rsidR="00906A4E" w:rsidRPr="00CD6D93" w:rsidRDefault="00906A4E" w:rsidP="00906A4E">
      <w:pPr>
        <w:numPr>
          <w:ilvl w:val="0"/>
          <w:numId w:val="2"/>
        </w:numPr>
        <w:rPr>
          <w:rFonts w:ascii="Arial" w:hAnsi="Arial" w:cs="Arial"/>
        </w:rPr>
      </w:pPr>
      <w:r w:rsidRPr="1882FF44">
        <w:rPr>
          <w:rFonts w:ascii="Arial" w:hAnsi="Arial"/>
        </w:rPr>
        <w:t>Confirma que todo el mundo haya tenido tiempo para reflexionar sobre los datos que han reco</w:t>
      </w:r>
      <w:r w:rsidR="00CC5B88" w:rsidRPr="1882FF44">
        <w:rPr>
          <w:rFonts w:ascii="Arial" w:hAnsi="Arial"/>
        </w:rPr>
        <w:t>gido</w:t>
      </w:r>
      <w:r w:rsidRPr="1882FF44">
        <w:rPr>
          <w:rFonts w:ascii="Arial" w:hAnsi="Arial"/>
        </w:rPr>
        <w:t xml:space="preserve"> </w:t>
      </w:r>
      <w:r w:rsidRPr="1882FF44">
        <w:rPr>
          <w:rFonts w:ascii="Arial" w:hAnsi="Arial"/>
          <w:i/>
          <w:iCs/>
        </w:rPr>
        <w:t xml:space="preserve">en relación con el foco de la </w:t>
      </w:r>
      <w:r w:rsidR="24BC18B0" w:rsidRPr="1882FF44">
        <w:rPr>
          <w:rFonts w:ascii="Arial" w:hAnsi="Arial"/>
          <w:i/>
          <w:iCs/>
        </w:rPr>
        <w:t>revisión</w:t>
      </w:r>
      <w:r w:rsidRPr="1882FF44">
        <w:rPr>
          <w:rFonts w:ascii="Arial" w:hAnsi="Arial"/>
          <w:i/>
          <w:iCs/>
        </w:rPr>
        <w:t>.</w:t>
      </w:r>
      <w:r w:rsidR="00A95E20" w:rsidRPr="1882FF44">
        <w:rPr>
          <w:rFonts w:ascii="Arial" w:hAnsi="Arial"/>
        </w:rPr>
        <w:t xml:space="preserve"> </w:t>
      </w:r>
      <w:r w:rsidRPr="1882FF44">
        <w:rPr>
          <w:rFonts w:ascii="Arial" w:hAnsi="Arial"/>
        </w:rPr>
        <w:t xml:space="preserve">Si no, dales </w:t>
      </w:r>
      <w:r w:rsidRPr="1882FF44">
        <w:rPr>
          <w:rFonts w:ascii="Arial" w:hAnsi="Arial"/>
          <w:b/>
          <w:bCs/>
        </w:rPr>
        <w:t>6 minutos</w:t>
      </w:r>
      <w:r w:rsidRPr="1882FF44">
        <w:rPr>
          <w:rFonts w:ascii="Arial" w:hAnsi="Arial"/>
        </w:rPr>
        <w:t xml:space="preserve"> para que lo hagan ahora. Vale la pena recordar el foco, que debería incluir la </w:t>
      </w:r>
      <w:r w:rsidRPr="1882FF44">
        <w:rPr>
          <w:rFonts w:ascii="Arial" w:hAnsi="Arial"/>
          <w:i/>
          <w:iCs/>
        </w:rPr>
        <w:t>teoría adoptada</w:t>
      </w:r>
      <w:r w:rsidRPr="1882FF44">
        <w:rPr>
          <w:rFonts w:ascii="Arial" w:hAnsi="Arial"/>
        </w:rPr>
        <w:t xml:space="preserve"> (¿qué se supone que estamos haciendo?, ¿por qué?, ¿la gente lo entiende?) y la </w:t>
      </w:r>
      <w:r w:rsidRPr="1882FF44">
        <w:rPr>
          <w:rFonts w:ascii="Arial" w:hAnsi="Arial"/>
          <w:i/>
          <w:iCs/>
        </w:rPr>
        <w:t>teoría en uso</w:t>
      </w:r>
      <w:r w:rsidRPr="1882FF44">
        <w:rPr>
          <w:rFonts w:ascii="Arial" w:hAnsi="Arial"/>
        </w:rPr>
        <w:t xml:space="preserve"> (¿qué está pasando en realidad?).</w:t>
      </w:r>
    </w:p>
    <w:p w14:paraId="3D0606D8" w14:textId="63157BF2" w:rsidR="00906A4E" w:rsidRPr="00CD6D93" w:rsidRDefault="00906A4E" w:rsidP="00906A4E">
      <w:pPr>
        <w:numPr>
          <w:ilvl w:val="0"/>
          <w:numId w:val="2"/>
        </w:numPr>
        <w:rPr>
          <w:rFonts w:ascii="Arial" w:hAnsi="Arial" w:cs="Arial"/>
        </w:rPr>
      </w:pPr>
      <w:proofErr w:type="gramStart"/>
      <w:r w:rsidRPr="1882FF44">
        <w:rPr>
          <w:rFonts w:ascii="Arial" w:hAnsi="Arial"/>
        </w:rPr>
        <w:t>Da</w:t>
      </w:r>
      <w:r w:rsidR="00224F83" w:rsidRPr="1882FF44">
        <w:rPr>
          <w:rFonts w:ascii="Arial" w:hAnsi="Arial"/>
        </w:rPr>
        <w:t>le</w:t>
      </w:r>
      <w:proofErr w:type="gramEnd"/>
      <w:r w:rsidRPr="1882FF44">
        <w:rPr>
          <w:rFonts w:ascii="Arial" w:hAnsi="Arial"/>
        </w:rPr>
        <w:t xml:space="preserve"> a todos los </w:t>
      </w:r>
      <w:r w:rsidR="6E2F1912" w:rsidRPr="1882FF44">
        <w:rPr>
          <w:rFonts w:ascii="Arial" w:hAnsi="Arial"/>
        </w:rPr>
        <w:t xml:space="preserve">revisores </w:t>
      </w:r>
      <w:r w:rsidRPr="1882FF44">
        <w:rPr>
          <w:rFonts w:ascii="Arial" w:hAnsi="Arial"/>
        </w:rPr>
        <w:t xml:space="preserve">la oportunidad de ofrecer </w:t>
      </w:r>
      <w:proofErr w:type="spellStart"/>
      <w:r w:rsidRPr="1882FF44">
        <w:rPr>
          <w:rFonts w:ascii="Arial" w:hAnsi="Arial"/>
          <w:i/>
          <w:iCs/>
        </w:rPr>
        <w:t>feedback</w:t>
      </w:r>
      <w:proofErr w:type="spellEnd"/>
      <w:r w:rsidRPr="1882FF44">
        <w:rPr>
          <w:rFonts w:ascii="Arial" w:hAnsi="Arial"/>
        </w:rPr>
        <w:t xml:space="preserve"> sobre </w:t>
      </w:r>
      <w:r w:rsidRPr="1882FF44">
        <w:rPr>
          <w:rFonts w:ascii="Arial" w:hAnsi="Arial"/>
          <w:b/>
          <w:bCs/>
          <w:i/>
          <w:iCs/>
        </w:rPr>
        <w:t>dos «cosas»</w:t>
      </w:r>
      <w:r w:rsidRPr="1882FF44">
        <w:rPr>
          <w:rFonts w:ascii="Arial" w:hAnsi="Arial"/>
        </w:rPr>
        <w:t xml:space="preserve"> como máximo (observaciones, problemas, cuestiones de interés) en relación con el foco de la visita de </w:t>
      </w:r>
      <w:r w:rsidR="24274EC5" w:rsidRPr="1882FF44">
        <w:rPr>
          <w:rFonts w:ascii="Arial" w:hAnsi="Arial"/>
        </w:rPr>
        <w:t xml:space="preserve">revisión </w:t>
      </w:r>
      <w:r w:rsidRPr="1882FF44">
        <w:rPr>
          <w:rFonts w:ascii="Arial" w:hAnsi="Arial"/>
          <w:b/>
          <w:bCs/>
          <w:i/>
          <w:iCs/>
        </w:rPr>
        <w:t>(máximo 4 minutos por persona)</w:t>
      </w:r>
      <w:r w:rsidRPr="1882FF44">
        <w:rPr>
          <w:rFonts w:ascii="Arial" w:hAnsi="Arial"/>
        </w:rPr>
        <w:t>.</w:t>
      </w:r>
      <w:r w:rsidRPr="1882FF44">
        <w:rPr>
          <w:rFonts w:ascii="Arial" w:hAnsi="Arial"/>
          <w:b/>
          <w:bCs/>
          <w:i/>
          <w:iCs/>
        </w:rPr>
        <w:t xml:space="preserve"> </w:t>
      </w:r>
      <w:r w:rsidRPr="1882FF44">
        <w:rPr>
          <w:rFonts w:ascii="Arial" w:hAnsi="Arial"/>
        </w:rPr>
        <w:t xml:space="preserve">Muéstrate confiado </w:t>
      </w:r>
      <w:r w:rsidR="00191EF6">
        <w:rPr>
          <w:rFonts w:ascii="Arial" w:hAnsi="Arial"/>
        </w:rPr>
        <w:br/>
      </w:r>
      <w:r w:rsidRPr="1882FF44">
        <w:rPr>
          <w:rFonts w:ascii="Arial" w:hAnsi="Arial"/>
        </w:rPr>
        <w:t xml:space="preserve">y asegúrate de que la gente se atenga a este límite. Aclara y ahonda en el </w:t>
      </w:r>
      <w:proofErr w:type="spellStart"/>
      <w:r w:rsidRPr="1882FF44">
        <w:rPr>
          <w:rFonts w:ascii="Arial" w:hAnsi="Arial"/>
          <w:i/>
          <w:iCs/>
        </w:rPr>
        <w:t>feedback</w:t>
      </w:r>
      <w:proofErr w:type="spellEnd"/>
      <w:r w:rsidRPr="1882FF44">
        <w:rPr>
          <w:rFonts w:ascii="Arial" w:hAnsi="Arial"/>
        </w:rPr>
        <w:t xml:space="preserve"> para confirmar que se entienda. </w:t>
      </w:r>
    </w:p>
    <w:p w14:paraId="059D2648" w14:textId="47D9C12E" w:rsidR="00906A4E" w:rsidRPr="00CD6D93" w:rsidRDefault="00191EF6" w:rsidP="00906A4E">
      <w:pPr>
        <w:numPr>
          <w:ilvl w:val="0"/>
          <w:numId w:val="2"/>
        </w:numPr>
        <w:rPr>
          <w:rFonts w:ascii="Arial" w:hAnsi="Arial" w:cs="Arial"/>
        </w:rPr>
      </w:pPr>
      <w:r w:rsidRPr="00E75C44">
        <w:rPr>
          <w:rFonts w:ascii="Arial" w:hAnsi="Arial"/>
          <w:b/>
          <w:noProof/>
          <w:color w:val="000000"/>
          <w:sz w:val="24"/>
        </w:rPr>
        <w:lastRenderedPageBreak/>
        <w:drawing>
          <wp:anchor distT="0" distB="0" distL="114300" distR="114300" simplePos="0" relativeHeight="251673600" behindDoc="1" locked="0" layoutInCell="1" allowOverlap="1" wp14:anchorId="07D4E0CC" wp14:editId="69333783">
            <wp:simplePos x="0" y="0"/>
            <wp:positionH relativeFrom="column">
              <wp:posOffset>-480060</wp:posOffset>
            </wp:positionH>
            <wp:positionV relativeFrom="paragraph">
              <wp:posOffset>-514350</wp:posOffset>
            </wp:positionV>
            <wp:extent cx="6722076" cy="9977360"/>
            <wp:effectExtent l="0" t="0" r="0" b="5080"/>
            <wp:wrapNone/>
            <wp:docPr id="973177" name="Imagen 973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194941" name=""/>
                    <pic:cNvPicPr/>
                  </pic:nvPicPr>
                  <pic:blipFill>
                    <a:blip r:embed="rId8">
                      <a:extLst>
                        <a:ext uri="{28A0092B-C50C-407E-A947-70E740481C1C}">
                          <a14:useLocalDpi xmlns:a14="http://schemas.microsoft.com/office/drawing/2010/main" val="0"/>
                        </a:ext>
                      </a:extLst>
                    </a:blip>
                    <a:stretch>
                      <a:fillRect/>
                    </a:stretch>
                  </pic:blipFill>
                  <pic:spPr>
                    <a:xfrm>
                      <a:off x="0" y="0"/>
                      <a:ext cx="6722076" cy="9977360"/>
                    </a:xfrm>
                    <a:prstGeom prst="rect">
                      <a:avLst/>
                    </a:prstGeom>
                  </pic:spPr>
                </pic:pic>
              </a:graphicData>
            </a:graphic>
            <wp14:sizeRelH relativeFrom="page">
              <wp14:pctWidth>0</wp14:pctWidth>
            </wp14:sizeRelH>
            <wp14:sizeRelV relativeFrom="page">
              <wp14:pctHeight>0</wp14:pctHeight>
            </wp14:sizeRelV>
          </wp:anchor>
        </w:drawing>
      </w:r>
      <w:r w:rsidR="00906A4E" w:rsidRPr="1882FF44">
        <w:rPr>
          <w:rFonts w:ascii="Arial" w:hAnsi="Arial"/>
        </w:rPr>
        <w:t>El personal de la escuela anfitriona reflexiona sobre lo que ha</w:t>
      </w:r>
      <w:r w:rsidR="00224F83" w:rsidRPr="1882FF44">
        <w:rPr>
          <w:rFonts w:ascii="Arial" w:hAnsi="Arial"/>
        </w:rPr>
        <w:t>n</w:t>
      </w:r>
      <w:r w:rsidR="00906A4E" w:rsidRPr="1882FF44">
        <w:rPr>
          <w:rFonts w:ascii="Arial" w:hAnsi="Arial"/>
        </w:rPr>
        <w:t xml:space="preserve"> aprendido, lo que les ha sorprendido y plantean las preguntas que tengan para los </w:t>
      </w:r>
      <w:r w:rsidR="1624C2D9" w:rsidRPr="1882FF44">
        <w:rPr>
          <w:rFonts w:ascii="Arial" w:hAnsi="Arial"/>
        </w:rPr>
        <w:t xml:space="preserve">revisores </w:t>
      </w:r>
      <w:r w:rsidR="00906A4E" w:rsidRPr="1882FF44">
        <w:rPr>
          <w:rFonts w:ascii="Arial" w:hAnsi="Arial"/>
          <w:b/>
          <w:bCs/>
        </w:rPr>
        <w:t>(10 minutos)</w:t>
      </w:r>
      <w:r w:rsidR="00906A4E" w:rsidRPr="1882FF44">
        <w:rPr>
          <w:rFonts w:ascii="Arial" w:hAnsi="Arial"/>
        </w:rPr>
        <w:t>.</w:t>
      </w:r>
    </w:p>
    <w:p w14:paraId="37D46A34" w14:textId="47D16BB2" w:rsidR="00906A4E" w:rsidRPr="00CD6D93" w:rsidRDefault="00906A4E" w:rsidP="00906A4E">
      <w:pPr>
        <w:numPr>
          <w:ilvl w:val="0"/>
          <w:numId w:val="2"/>
        </w:numPr>
        <w:rPr>
          <w:rFonts w:ascii="Arial" w:hAnsi="Arial" w:cs="Arial"/>
        </w:rPr>
      </w:pPr>
      <w:r w:rsidRPr="1882FF44">
        <w:rPr>
          <w:rFonts w:ascii="Arial" w:hAnsi="Arial"/>
        </w:rPr>
        <w:t xml:space="preserve">Fíjate en temas que se hayan identificado en los diferentes datos (en relación con el foco de la escuela) (tendrían que plantearse como preguntas, por ejemplo, ¿cuál es la mejor forma para que el profesorado dé </w:t>
      </w:r>
      <w:proofErr w:type="spellStart"/>
      <w:r w:rsidRPr="1882FF44">
        <w:rPr>
          <w:rFonts w:ascii="Arial" w:hAnsi="Arial"/>
          <w:i/>
          <w:iCs/>
        </w:rPr>
        <w:t>feedback</w:t>
      </w:r>
      <w:proofErr w:type="spellEnd"/>
      <w:r w:rsidRPr="1882FF44">
        <w:rPr>
          <w:rFonts w:ascii="Arial" w:hAnsi="Arial"/>
        </w:rPr>
        <w:t xml:space="preserve"> sobre las principales áreas de desarrollo?) </w:t>
      </w:r>
      <w:r w:rsidRPr="1882FF44">
        <w:rPr>
          <w:rFonts w:ascii="Arial" w:hAnsi="Arial"/>
          <w:b/>
          <w:bCs/>
        </w:rPr>
        <w:t>(5 minutos)</w:t>
      </w:r>
      <w:r w:rsidRPr="1882FF44">
        <w:rPr>
          <w:rFonts w:ascii="Arial" w:hAnsi="Arial"/>
        </w:rPr>
        <w:t>.</w:t>
      </w:r>
    </w:p>
    <w:p w14:paraId="3F9C6A85" w14:textId="6F9C8D90" w:rsidR="00906A4E" w:rsidRPr="00CD6D93" w:rsidRDefault="00906A4E" w:rsidP="00906A4E">
      <w:pPr>
        <w:numPr>
          <w:ilvl w:val="0"/>
          <w:numId w:val="2"/>
        </w:numPr>
        <w:rPr>
          <w:rFonts w:ascii="Arial" w:hAnsi="Arial" w:cs="Arial"/>
        </w:rPr>
      </w:pPr>
      <w:r w:rsidRPr="1882FF44">
        <w:rPr>
          <w:rFonts w:ascii="Arial" w:hAnsi="Arial"/>
        </w:rPr>
        <w:t>Desarrolla los temas mediante un debate abierto por turnos</w:t>
      </w:r>
      <w:r w:rsidR="00A95E20" w:rsidRPr="1882FF44">
        <w:rPr>
          <w:rFonts w:ascii="Arial" w:hAnsi="Arial"/>
        </w:rPr>
        <w:t xml:space="preserve"> </w:t>
      </w:r>
      <w:r w:rsidRPr="1882FF44">
        <w:rPr>
          <w:rFonts w:ascii="Arial" w:hAnsi="Arial"/>
          <w:b/>
          <w:bCs/>
        </w:rPr>
        <w:t>(25 minutos)</w:t>
      </w:r>
      <w:r w:rsidRPr="1882FF44">
        <w:rPr>
          <w:rFonts w:ascii="Arial" w:hAnsi="Arial"/>
        </w:rPr>
        <w:t>.</w:t>
      </w:r>
    </w:p>
    <w:p w14:paraId="44F4327E" w14:textId="00AAC290" w:rsidR="00906A4E" w:rsidRPr="00CD6D93" w:rsidRDefault="00E045BA" w:rsidP="005C7885">
      <w:pPr>
        <w:numPr>
          <w:ilvl w:val="0"/>
          <w:numId w:val="2"/>
        </w:numPr>
        <w:rPr>
          <w:rFonts w:ascii="Arial" w:hAnsi="Arial" w:cs="Arial"/>
        </w:rPr>
      </w:pPr>
      <w:r w:rsidRPr="1882FF44">
        <w:rPr>
          <w:rFonts w:ascii="Arial" w:hAnsi="Arial"/>
        </w:rPr>
        <w:t xml:space="preserve">El </w:t>
      </w:r>
      <w:r w:rsidR="4D818BAB" w:rsidRPr="1882FF44">
        <w:rPr>
          <w:rFonts w:ascii="Arial" w:hAnsi="Arial"/>
        </w:rPr>
        <w:t xml:space="preserve">revisor </w:t>
      </w:r>
      <w:r w:rsidRPr="1882FF44">
        <w:rPr>
          <w:rFonts w:ascii="Arial" w:hAnsi="Arial"/>
        </w:rPr>
        <w:t xml:space="preserve">principal resume algunas de las principales áreas de aprendizaje / sus observaciones. Reflexiona sobre la utilidad de las «herramientas» de evaluación (el formulario de observación, las preguntas de las entrevistas, etc.). ¿Han sido útiles? Por ejemplo, ¿qué nos han permitido ver? </w:t>
      </w:r>
      <w:r w:rsidRPr="1882FF44">
        <w:rPr>
          <w:rFonts w:ascii="Arial" w:hAnsi="Arial"/>
          <w:b/>
          <w:bCs/>
        </w:rPr>
        <w:t>(5 minutos)</w:t>
      </w:r>
      <w:r w:rsidRPr="1882FF44">
        <w:rPr>
          <w:rFonts w:ascii="Arial" w:hAnsi="Arial"/>
        </w:rPr>
        <w:t>.</w:t>
      </w:r>
    </w:p>
    <w:p w14:paraId="6EDABA7E" w14:textId="77777777" w:rsidR="00906A4E" w:rsidRPr="00CD6D93" w:rsidRDefault="00906A4E" w:rsidP="00906A4E">
      <w:pPr>
        <w:rPr>
          <w:rFonts w:ascii="Arial" w:hAnsi="Arial" w:cs="Arial"/>
          <w:b/>
        </w:rPr>
      </w:pPr>
    </w:p>
    <w:p w14:paraId="54430513" w14:textId="2BE556B7" w:rsidR="00906A4E" w:rsidRPr="00CD6D93" w:rsidRDefault="00CA5E73" w:rsidP="00906A4E">
      <w:pPr>
        <w:rPr>
          <w:rFonts w:ascii="Arial" w:hAnsi="Arial" w:cs="Arial"/>
          <w:b/>
        </w:rPr>
      </w:pPr>
      <w:r w:rsidRPr="00CD6D93">
        <w:rPr>
          <w:rFonts w:ascii="Arial" w:hAnsi="Arial"/>
          <w:b/>
        </w:rPr>
        <w:t>Resumir el debate y empezar a planificar las acciones</w:t>
      </w:r>
    </w:p>
    <w:p w14:paraId="213471BC" w14:textId="2EE63CE1" w:rsidR="00906A4E" w:rsidRPr="00CD6D93" w:rsidRDefault="00E045BA" w:rsidP="00906A4E">
      <w:pPr>
        <w:numPr>
          <w:ilvl w:val="0"/>
          <w:numId w:val="2"/>
        </w:numPr>
        <w:rPr>
          <w:rFonts w:ascii="Arial" w:hAnsi="Arial" w:cs="Arial"/>
        </w:rPr>
      </w:pPr>
      <w:r w:rsidRPr="1882FF44">
        <w:rPr>
          <w:rFonts w:ascii="Arial" w:hAnsi="Arial"/>
        </w:rPr>
        <w:t xml:space="preserve">El </w:t>
      </w:r>
      <w:r w:rsidR="5B37BF86" w:rsidRPr="1882FF44">
        <w:rPr>
          <w:rFonts w:ascii="Arial" w:hAnsi="Arial"/>
        </w:rPr>
        <w:t xml:space="preserve">revisor </w:t>
      </w:r>
      <w:r w:rsidRPr="1882FF44">
        <w:rPr>
          <w:rFonts w:ascii="Arial" w:hAnsi="Arial"/>
        </w:rPr>
        <w:t xml:space="preserve">principal </w:t>
      </w:r>
      <w:r w:rsidR="004C279A" w:rsidRPr="1882FF44">
        <w:rPr>
          <w:rFonts w:ascii="Arial" w:hAnsi="Arial"/>
        </w:rPr>
        <w:t>lidera</w:t>
      </w:r>
      <w:r w:rsidRPr="1882FF44">
        <w:rPr>
          <w:rFonts w:ascii="Arial" w:hAnsi="Arial"/>
        </w:rPr>
        <w:t xml:space="preserve"> el proceso de </w:t>
      </w:r>
      <w:r w:rsidR="004C279A" w:rsidRPr="1882FF44">
        <w:rPr>
          <w:rFonts w:ascii="Arial" w:hAnsi="Arial"/>
        </w:rPr>
        <w:t>cumplimentar</w:t>
      </w:r>
      <w:r w:rsidRPr="1882FF44">
        <w:rPr>
          <w:rFonts w:ascii="Arial" w:hAnsi="Arial"/>
        </w:rPr>
        <w:t xml:space="preserve"> la tabla de resumen de la conversación.</w:t>
      </w:r>
      <w:r w:rsidR="00A95E20" w:rsidRPr="1882FF44">
        <w:rPr>
          <w:rFonts w:ascii="Arial" w:hAnsi="Arial"/>
        </w:rPr>
        <w:t xml:space="preserve"> </w:t>
      </w:r>
      <w:r w:rsidRPr="1882FF44">
        <w:rPr>
          <w:rFonts w:ascii="Arial" w:hAnsi="Arial"/>
        </w:rPr>
        <w:t xml:space="preserve">Se podría hacer un borrador a mano si fuera necesario, pero luego </w:t>
      </w:r>
      <w:r w:rsidR="004C279A" w:rsidRPr="1882FF44">
        <w:rPr>
          <w:rFonts w:ascii="Arial" w:hAnsi="Arial"/>
        </w:rPr>
        <w:t>habría</w:t>
      </w:r>
      <w:r w:rsidRPr="1882FF44">
        <w:rPr>
          <w:rFonts w:ascii="Arial" w:hAnsi="Arial"/>
        </w:rPr>
        <w:t xml:space="preserve"> que pasarlo a un Word para que se pueda compartir con el facilitador.</w:t>
      </w:r>
      <w:r w:rsidR="00A95E20" w:rsidRPr="1882FF44">
        <w:rPr>
          <w:rFonts w:ascii="Arial" w:hAnsi="Arial"/>
        </w:rPr>
        <w:t xml:space="preserve"> </w:t>
      </w:r>
      <w:r w:rsidRPr="1882FF44">
        <w:rPr>
          <w:rFonts w:ascii="Arial" w:hAnsi="Arial"/>
        </w:rPr>
        <w:t xml:space="preserve">La conversación tendría que sugerir a los líderes docentes de la escuela anfitriona los elementos que podrían incluir en su plan de acción </w:t>
      </w:r>
      <w:r w:rsidRPr="1882FF44">
        <w:rPr>
          <w:rFonts w:ascii="Arial" w:hAnsi="Arial"/>
          <w:b/>
          <w:bCs/>
        </w:rPr>
        <w:t>(15 minutos)</w:t>
      </w:r>
      <w:r w:rsidR="00A95E20" w:rsidRPr="1882FF44">
        <w:rPr>
          <w:rFonts w:ascii="Arial" w:hAnsi="Arial"/>
        </w:rPr>
        <w:t>.</w:t>
      </w:r>
    </w:p>
    <w:p w14:paraId="19F6E781" w14:textId="5D6C086B" w:rsidR="00906A4E" w:rsidRPr="00CD6D93" w:rsidRDefault="00906A4E" w:rsidP="00A26365">
      <w:pPr>
        <w:rPr>
          <w:rFonts w:ascii="Arial" w:hAnsi="Arial" w:cs="Arial"/>
        </w:rPr>
      </w:pPr>
    </w:p>
    <w:p w14:paraId="148BCB8A" w14:textId="520C185E" w:rsidR="0096185E" w:rsidRPr="00CD6D93" w:rsidRDefault="0096185E" w:rsidP="00A26365">
      <w:pPr>
        <w:rPr>
          <w:rFonts w:ascii="Arial" w:hAnsi="Arial" w:cs="Arial"/>
        </w:rPr>
      </w:pPr>
    </w:p>
    <w:p w14:paraId="1BAC75FF" w14:textId="77777777" w:rsidR="00191EF6" w:rsidRDefault="00191EF6" w:rsidP="0096185E">
      <w:pPr>
        <w:rPr>
          <w:rFonts w:ascii="Arial" w:hAnsi="Arial"/>
          <w:b/>
        </w:rPr>
      </w:pPr>
    </w:p>
    <w:p w14:paraId="677BD682" w14:textId="77777777" w:rsidR="00191EF6" w:rsidRDefault="00191EF6" w:rsidP="0096185E">
      <w:pPr>
        <w:rPr>
          <w:rFonts w:ascii="Arial" w:hAnsi="Arial"/>
          <w:b/>
        </w:rPr>
      </w:pPr>
    </w:p>
    <w:p w14:paraId="1EB2CAA7" w14:textId="77777777" w:rsidR="00191EF6" w:rsidRDefault="00191EF6" w:rsidP="0096185E">
      <w:pPr>
        <w:rPr>
          <w:rFonts w:ascii="Arial" w:hAnsi="Arial"/>
          <w:b/>
        </w:rPr>
      </w:pPr>
    </w:p>
    <w:p w14:paraId="649FDE2D" w14:textId="77777777" w:rsidR="00191EF6" w:rsidRDefault="00191EF6" w:rsidP="0096185E">
      <w:pPr>
        <w:rPr>
          <w:rFonts w:ascii="Arial" w:hAnsi="Arial"/>
          <w:b/>
        </w:rPr>
      </w:pPr>
    </w:p>
    <w:p w14:paraId="060AB3A5" w14:textId="77777777" w:rsidR="00191EF6" w:rsidRDefault="00191EF6" w:rsidP="0096185E">
      <w:pPr>
        <w:rPr>
          <w:rFonts w:ascii="Arial" w:hAnsi="Arial"/>
          <w:b/>
        </w:rPr>
      </w:pPr>
    </w:p>
    <w:p w14:paraId="3856F433" w14:textId="77777777" w:rsidR="00191EF6" w:rsidRDefault="00191EF6" w:rsidP="0096185E">
      <w:pPr>
        <w:rPr>
          <w:rFonts w:ascii="Arial" w:hAnsi="Arial"/>
          <w:b/>
        </w:rPr>
      </w:pPr>
    </w:p>
    <w:p w14:paraId="732F29E9" w14:textId="77777777" w:rsidR="00191EF6" w:rsidRDefault="00191EF6" w:rsidP="0096185E">
      <w:pPr>
        <w:rPr>
          <w:rFonts w:ascii="Arial" w:hAnsi="Arial"/>
          <w:b/>
        </w:rPr>
      </w:pPr>
    </w:p>
    <w:p w14:paraId="6C8738A7" w14:textId="77777777" w:rsidR="00191EF6" w:rsidRDefault="00191EF6" w:rsidP="0096185E">
      <w:pPr>
        <w:rPr>
          <w:rFonts w:ascii="Arial" w:hAnsi="Arial"/>
          <w:b/>
        </w:rPr>
      </w:pPr>
    </w:p>
    <w:p w14:paraId="6B3812DE" w14:textId="77777777" w:rsidR="00191EF6" w:rsidRDefault="00191EF6" w:rsidP="0096185E">
      <w:pPr>
        <w:rPr>
          <w:rFonts w:ascii="Arial" w:hAnsi="Arial"/>
          <w:b/>
        </w:rPr>
      </w:pPr>
    </w:p>
    <w:p w14:paraId="56652C6B" w14:textId="77777777" w:rsidR="00191EF6" w:rsidRDefault="00191EF6" w:rsidP="0096185E">
      <w:pPr>
        <w:rPr>
          <w:rFonts w:ascii="Arial" w:hAnsi="Arial"/>
          <w:b/>
        </w:rPr>
      </w:pPr>
    </w:p>
    <w:p w14:paraId="17EA2BA1" w14:textId="77777777" w:rsidR="00191EF6" w:rsidRDefault="00191EF6" w:rsidP="0096185E">
      <w:pPr>
        <w:rPr>
          <w:rFonts w:ascii="Arial" w:hAnsi="Arial"/>
          <w:b/>
        </w:rPr>
      </w:pPr>
    </w:p>
    <w:p w14:paraId="2F455677" w14:textId="77777777" w:rsidR="00191EF6" w:rsidRDefault="00191EF6" w:rsidP="0096185E">
      <w:pPr>
        <w:rPr>
          <w:rFonts w:ascii="Arial" w:hAnsi="Arial"/>
          <w:b/>
        </w:rPr>
      </w:pPr>
    </w:p>
    <w:p w14:paraId="769FD0F0" w14:textId="77777777" w:rsidR="00191EF6" w:rsidRDefault="00191EF6" w:rsidP="0096185E">
      <w:pPr>
        <w:rPr>
          <w:rFonts w:ascii="Arial" w:hAnsi="Arial"/>
          <w:b/>
        </w:rPr>
      </w:pPr>
    </w:p>
    <w:p w14:paraId="105A9BEC" w14:textId="77777777" w:rsidR="00191EF6" w:rsidRDefault="00191EF6" w:rsidP="0096185E">
      <w:pPr>
        <w:rPr>
          <w:rFonts w:ascii="Arial" w:hAnsi="Arial"/>
          <w:b/>
        </w:rPr>
      </w:pPr>
    </w:p>
    <w:p w14:paraId="01B765DC" w14:textId="77777777" w:rsidR="00191EF6" w:rsidRDefault="00191EF6" w:rsidP="0096185E">
      <w:pPr>
        <w:rPr>
          <w:rFonts w:ascii="Arial" w:hAnsi="Arial"/>
          <w:b/>
        </w:rPr>
      </w:pPr>
    </w:p>
    <w:p w14:paraId="59152437" w14:textId="77777777" w:rsidR="00191EF6" w:rsidRDefault="00191EF6" w:rsidP="0096185E">
      <w:pPr>
        <w:rPr>
          <w:rFonts w:ascii="Arial" w:hAnsi="Arial"/>
          <w:b/>
        </w:rPr>
      </w:pPr>
    </w:p>
    <w:p w14:paraId="651A9487" w14:textId="50F18D83" w:rsidR="00191EF6" w:rsidRDefault="00191EF6" w:rsidP="0096185E">
      <w:pPr>
        <w:rPr>
          <w:rFonts w:ascii="Arial" w:hAnsi="Arial"/>
          <w:b/>
        </w:rPr>
      </w:pPr>
      <w:r w:rsidRPr="00E75C44">
        <w:rPr>
          <w:rFonts w:ascii="Arial" w:hAnsi="Arial"/>
          <w:b/>
          <w:noProof/>
          <w:color w:val="000000"/>
          <w:sz w:val="24"/>
        </w:rPr>
        <w:lastRenderedPageBreak/>
        <w:drawing>
          <wp:anchor distT="0" distB="0" distL="114300" distR="114300" simplePos="0" relativeHeight="251658239" behindDoc="1" locked="0" layoutInCell="1" allowOverlap="1" wp14:anchorId="3C7E2ECB" wp14:editId="5C485022">
            <wp:simplePos x="0" y="0"/>
            <wp:positionH relativeFrom="column">
              <wp:posOffset>-480060</wp:posOffset>
            </wp:positionH>
            <wp:positionV relativeFrom="paragraph">
              <wp:posOffset>-455295</wp:posOffset>
            </wp:positionV>
            <wp:extent cx="6722076" cy="9977360"/>
            <wp:effectExtent l="0" t="0" r="0" b="5080"/>
            <wp:wrapNone/>
            <wp:docPr id="1187148440" name="Imagen 1187148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194941" name=""/>
                    <pic:cNvPicPr/>
                  </pic:nvPicPr>
                  <pic:blipFill>
                    <a:blip r:embed="rId8">
                      <a:extLst>
                        <a:ext uri="{28A0092B-C50C-407E-A947-70E740481C1C}">
                          <a14:useLocalDpi xmlns:a14="http://schemas.microsoft.com/office/drawing/2010/main" val="0"/>
                        </a:ext>
                      </a:extLst>
                    </a:blip>
                    <a:stretch>
                      <a:fillRect/>
                    </a:stretch>
                  </pic:blipFill>
                  <pic:spPr>
                    <a:xfrm>
                      <a:off x="0" y="0"/>
                      <a:ext cx="6722076" cy="9977360"/>
                    </a:xfrm>
                    <a:prstGeom prst="rect">
                      <a:avLst/>
                    </a:prstGeom>
                  </pic:spPr>
                </pic:pic>
              </a:graphicData>
            </a:graphic>
            <wp14:sizeRelH relativeFrom="page">
              <wp14:pctWidth>0</wp14:pctWidth>
            </wp14:sizeRelH>
            <wp14:sizeRelV relativeFrom="page">
              <wp14:pctHeight>0</wp14:pctHeight>
            </wp14:sizeRelV>
          </wp:anchor>
        </w:drawing>
      </w:r>
    </w:p>
    <w:p w14:paraId="4D781A53" w14:textId="77777777" w:rsidR="00191EF6" w:rsidRDefault="00191EF6" w:rsidP="0096185E">
      <w:pPr>
        <w:rPr>
          <w:rFonts w:ascii="Arial" w:hAnsi="Arial"/>
          <w:b/>
        </w:rPr>
      </w:pPr>
    </w:p>
    <w:p w14:paraId="17A89D1B" w14:textId="77777777" w:rsidR="00191EF6" w:rsidRDefault="00191EF6" w:rsidP="0096185E">
      <w:pPr>
        <w:rPr>
          <w:rFonts w:ascii="Arial" w:hAnsi="Arial"/>
          <w:b/>
        </w:rPr>
      </w:pPr>
    </w:p>
    <w:p w14:paraId="4EF3013A" w14:textId="436AB632" w:rsidR="0096185E" w:rsidRPr="00191EF6" w:rsidRDefault="0096185E" w:rsidP="0096185E">
      <w:pPr>
        <w:rPr>
          <w:rFonts w:ascii="Arial" w:hAnsi="Arial" w:cs="Arial"/>
          <w:b/>
          <w:bCs/>
        </w:rPr>
      </w:pPr>
      <w:commentRangeStart w:id="0"/>
      <w:commentRangeStart w:id="1"/>
      <w:r w:rsidRPr="00CD6D93">
        <w:rPr>
          <w:rFonts w:ascii="Arial" w:hAnsi="Arial"/>
          <w:b/>
        </w:rPr>
        <w:t xml:space="preserve">TABLA </w:t>
      </w:r>
      <w:commentRangeEnd w:id="0"/>
      <w:r w:rsidR="004E6900" w:rsidRPr="00CD6D93">
        <w:rPr>
          <w:rStyle w:val="Refdecomentario"/>
        </w:rPr>
        <w:commentReference w:id="0"/>
      </w:r>
      <w:commentRangeEnd w:id="1"/>
      <w:r w:rsidR="00F35F57">
        <w:rPr>
          <w:rStyle w:val="Refdecomentario"/>
        </w:rPr>
        <w:commentReference w:id="1"/>
      </w:r>
      <w:r w:rsidRPr="00CD6D93">
        <w:rPr>
          <w:rFonts w:ascii="Arial" w:hAnsi="Arial"/>
          <w:b/>
        </w:rPr>
        <w:t>DE RESUMEN DE LA CONVERSACIÓN DEL FINAL DE LA VISITA</w:t>
      </w:r>
    </w:p>
    <w:tbl>
      <w:tblPr>
        <w:tblStyle w:val="Tablaconcuadrcula"/>
        <w:tblW w:w="0" w:type="auto"/>
        <w:tblLook w:val="04A0" w:firstRow="1" w:lastRow="0" w:firstColumn="1" w:lastColumn="0" w:noHBand="0" w:noVBand="1"/>
      </w:tblPr>
      <w:tblGrid>
        <w:gridCol w:w="2972"/>
        <w:gridCol w:w="6038"/>
      </w:tblGrid>
      <w:tr w:rsidR="00191EF6" w14:paraId="4518133C" w14:textId="77777777" w:rsidTr="00191EF6">
        <w:trPr>
          <w:trHeight w:val="567"/>
        </w:trPr>
        <w:tc>
          <w:tcPr>
            <w:tcW w:w="2972" w:type="dxa"/>
            <w:vAlign w:val="center"/>
          </w:tcPr>
          <w:p w14:paraId="55910DF3" w14:textId="7115C5F3" w:rsidR="00191EF6" w:rsidRDefault="00191EF6" w:rsidP="00191EF6">
            <w:pPr>
              <w:rPr>
                <w:rFonts w:ascii="Arial" w:hAnsi="Arial" w:cs="Arial"/>
                <w:u w:val="single"/>
              </w:rPr>
            </w:pPr>
            <w:r w:rsidRPr="00CD6D93">
              <w:rPr>
                <w:rFonts w:ascii="Arial" w:hAnsi="Arial"/>
                <w:b/>
              </w:rPr>
              <w:t>Nombre de la escuela</w:t>
            </w:r>
          </w:p>
        </w:tc>
        <w:tc>
          <w:tcPr>
            <w:tcW w:w="6038" w:type="dxa"/>
            <w:vAlign w:val="center"/>
          </w:tcPr>
          <w:p w14:paraId="38D100CA" w14:textId="77777777" w:rsidR="00191EF6" w:rsidRDefault="00191EF6" w:rsidP="00191EF6">
            <w:pPr>
              <w:rPr>
                <w:rFonts w:ascii="Arial" w:hAnsi="Arial" w:cs="Arial"/>
                <w:u w:val="single"/>
              </w:rPr>
            </w:pPr>
          </w:p>
        </w:tc>
      </w:tr>
      <w:tr w:rsidR="00191EF6" w14:paraId="60533F45" w14:textId="77777777" w:rsidTr="00191EF6">
        <w:trPr>
          <w:trHeight w:val="567"/>
        </w:trPr>
        <w:tc>
          <w:tcPr>
            <w:tcW w:w="2972" w:type="dxa"/>
            <w:vAlign w:val="center"/>
          </w:tcPr>
          <w:p w14:paraId="47A6B412" w14:textId="1CBE07E3" w:rsidR="00191EF6" w:rsidRDefault="00191EF6" w:rsidP="00191EF6">
            <w:pPr>
              <w:rPr>
                <w:rFonts w:ascii="Arial" w:hAnsi="Arial" w:cs="Arial"/>
                <w:u w:val="single"/>
              </w:rPr>
            </w:pPr>
            <w:r w:rsidRPr="1882FF44">
              <w:rPr>
                <w:rFonts w:ascii="Arial" w:hAnsi="Arial"/>
                <w:b/>
                <w:bCs/>
              </w:rPr>
              <w:t>Revisores</w:t>
            </w:r>
          </w:p>
        </w:tc>
        <w:tc>
          <w:tcPr>
            <w:tcW w:w="6038" w:type="dxa"/>
            <w:vAlign w:val="center"/>
          </w:tcPr>
          <w:p w14:paraId="6156F71F" w14:textId="77777777" w:rsidR="00191EF6" w:rsidRDefault="00191EF6" w:rsidP="00191EF6">
            <w:pPr>
              <w:rPr>
                <w:rFonts w:ascii="Arial" w:hAnsi="Arial" w:cs="Arial"/>
                <w:u w:val="single"/>
              </w:rPr>
            </w:pPr>
          </w:p>
        </w:tc>
      </w:tr>
    </w:tbl>
    <w:p w14:paraId="7405E353" w14:textId="77777777" w:rsidR="0096185E" w:rsidRPr="00CD6D93" w:rsidRDefault="0096185E" w:rsidP="0096185E">
      <w:pPr>
        <w:rPr>
          <w:rFonts w:ascii="Arial" w:hAnsi="Arial" w:cs="Arial"/>
          <w:u w:val="single"/>
        </w:rPr>
      </w:pPr>
    </w:p>
    <w:tbl>
      <w:tblPr>
        <w:tblStyle w:val="Tablaconcuadrcula"/>
        <w:tblW w:w="9067" w:type="dxa"/>
        <w:tblLook w:val="04A0" w:firstRow="1" w:lastRow="0" w:firstColumn="1" w:lastColumn="0" w:noHBand="0" w:noVBand="1"/>
      </w:tblPr>
      <w:tblGrid>
        <w:gridCol w:w="2972"/>
        <w:gridCol w:w="2693"/>
        <w:gridCol w:w="3402"/>
      </w:tblGrid>
      <w:tr w:rsidR="00191EF6" w:rsidRPr="00CD6D93" w14:paraId="511B7BDA" w14:textId="58D162BA" w:rsidTr="00C66A61">
        <w:trPr>
          <w:trHeight w:val="2268"/>
        </w:trPr>
        <w:tc>
          <w:tcPr>
            <w:tcW w:w="2972" w:type="dxa"/>
            <w:shd w:val="clear" w:color="auto" w:fill="DE756B"/>
            <w:vAlign w:val="center"/>
          </w:tcPr>
          <w:p w14:paraId="4C9C1EA4" w14:textId="5F49C55C" w:rsidR="00191EF6" w:rsidRPr="00C66A61" w:rsidRDefault="00191EF6" w:rsidP="00191EF6">
            <w:pPr>
              <w:rPr>
                <w:color w:val="FFFFFF" w:themeColor="background1"/>
                <w:sz w:val="40"/>
                <w:szCs w:val="40"/>
              </w:rPr>
            </w:pPr>
            <w:r w:rsidRPr="00C66A61">
              <w:rPr>
                <w:color w:val="FFFFFF" w:themeColor="background1"/>
                <w:sz w:val="40"/>
                <w:szCs w:val="40"/>
              </w:rPr>
              <w:t xml:space="preserve">Varios puntos </w:t>
            </w:r>
            <w:r w:rsidRPr="00C66A61">
              <w:rPr>
                <w:color w:val="FFFFFF" w:themeColor="background1"/>
                <w:sz w:val="40"/>
                <w:szCs w:val="40"/>
              </w:rPr>
              <w:br/>
            </w:r>
            <w:r w:rsidRPr="00C66A61">
              <w:rPr>
                <w:color w:val="FFFFFF" w:themeColor="background1"/>
                <w:sz w:val="40"/>
                <w:szCs w:val="40"/>
              </w:rPr>
              <w:t>de aprendizaje</w:t>
            </w:r>
          </w:p>
        </w:tc>
        <w:tc>
          <w:tcPr>
            <w:tcW w:w="2693" w:type="dxa"/>
            <w:shd w:val="clear" w:color="auto" w:fill="FFCAC5"/>
            <w:vAlign w:val="center"/>
          </w:tcPr>
          <w:p w14:paraId="1C5056B7" w14:textId="17A9320B" w:rsidR="00191EF6" w:rsidRPr="00CD6D93" w:rsidRDefault="00191EF6" w:rsidP="00191EF6">
            <w:pPr>
              <w:spacing w:after="160" w:line="259" w:lineRule="auto"/>
              <w:rPr>
                <w:rFonts w:ascii="Arial" w:hAnsi="Arial" w:cs="Arial"/>
              </w:rPr>
            </w:pPr>
            <w:r>
              <w:rPr>
                <w:rFonts w:ascii="Arial" w:hAnsi="Arial"/>
              </w:rPr>
              <w:t>Selección de las principales cuestiones que ha planteado la tríada</w:t>
            </w:r>
          </w:p>
        </w:tc>
        <w:tc>
          <w:tcPr>
            <w:tcW w:w="3402" w:type="dxa"/>
            <w:vAlign w:val="center"/>
          </w:tcPr>
          <w:p w14:paraId="73C56E75" w14:textId="77777777" w:rsidR="00191EF6" w:rsidRPr="00CD6D93" w:rsidRDefault="00191EF6" w:rsidP="00191EF6">
            <w:pPr>
              <w:rPr>
                <w:rFonts w:ascii="Arial" w:hAnsi="Arial" w:cs="Arial"/>
              </w:rPr>
            </w:pPr>
          </w:p>
        </w:tc>
      </w:tr>
      <w:tr w:rsidR="00191EF6" w:rsidRPr="00CD6D93" w14:paraId="5DFD7A4A" w14:textId="33F9E1EC" w:rsidTr="00C66A61">
        <w:trPr>
          <w:trHeight w:val="2268"/>
        </w:trPr>
        <w:tc>
          <w:tcPr>
            <w:tcW w:w="2972" w:type="dxa"/>
            <w:shd w:val="clear" w:color="auto" w:fill="DE756B"/>
            <w:vAlign w:val="center"/>
          </w:tcPr>
          <w:p w14:paraId="266B3E14" w14:textId="1A8AF9F1" w:rsidR="00191EF6" w:rsidRPr="00C66A61" w:rsidRDefault="00191EF6" w:rsidP="00191EF6">
            <w:pPr>
              <w:rPr>
                <w:color w:val="FFFFFF" w:themeColor="background1"/>
                <w:sz w:val="40"/>
                <w:szCs w:val="40"/>
              </w:rPr>
            </w:pPr>
            <w:r w:rsidRPr="00C66A61">
              <w:rPr>
                <w:color w:val="FFFFFF" w:themeColor="background1"/>
                <w:sz w:val="40"/>
                <w:szCs w:val="40"/>
              </w:rPr>
              <w:t xml:space="preserve">Síntesis </w:t>
            </w:r>
            <w:r w:rsidRPr="00C66A61">
              <w:rPr>
                <w:color w:val="FFFFFF" w:themeColor="background1"/>
                <w:sz w:val="40"/>
                <w:szCs w:val="40"/>
              </w:rPr>
              <w:br/>
            </w:r>
            <w:r w:rsidRPr="00C66A61">
              <w:rPr>
                <w:color w:val="FFFFFF" w:themeColor="background1"/>
                <w:sz w:val="40"/>
                <w:szCs w:val="40"/>
              </w:rPr>
              <w:t>de los temas</w:t>
            </w:r>
          </w:p>
        </w:tc>
        <w:tc>
          <w:tcPr>
            <w:tcW w:w="2693" w:type="dxa"/>
            <w:shd w:val="clear" w:color="auto" w:fill="FFCAC5"/>
            <w:vAlign w:val="center"/>
          </w:tcPr>
          <w:p w14:paraId="7B393D9C" w14:textId="48A7DC28" w:rsidR="00191EF6" w:rsidRPr="00CD6D93" w:rsidRDefault="00191EF6" w:rsidP="00C66A61">
            <w:pPr>
              <w:spacing w:after="160" w:line="259" w:lineRule="auto"/>
              <w:rPr>
                <w:rFonts w:ascii="Arial" w:hAnsi="Arial" w:cs="Arial"/>
              </w:rPr>
            </w:pPr>
            <w:bookmarkStart w:id="2" w:name="_Hlk139630428"/>
            <w:bookmarkStart w:id="3" w:name="_Hlk139630429"/>
            <w:bookmarkStart w:id="4" w:name="_Hlk139630430"/>
            <w:bookmarkStart w:id="5" w:name="_Hlk139630431"/>
            <w:r>
              <w:rPr>
                <w:rFonts w:ascii="Arial" w:hAnsi="Arial"/>
              </w:rPr>
              <w:t>3-5 temas que hayan surgido de estas cuestione</w:t>
            </w:r>
            <w:bookmarkEnd w:id="2"/>
            <w:bookmarkEnd w:id="3"/>
            <w:bookmarkEnd w:id="4"/>
            <w:bookmarkEnd w:id="5"/>
            <w:r w:rsidR="00C66A61">
              <w:rPr>
                <w:rFonts w:ascii="Arial" w:hAnsi="Arial"/>
              </w:rPr>
              <w:t>s</w:t>
            </w:r>
          </w:p>
        </w:tc>
        <w:tc>
          <w:tcPr>
            <w:tcW w:w="3402" w:type="dxa"/>
            <w:vAlign w:val="center"/>
          </w:tcPr>
          <w:p w14:paraId="145CDDCC" w14:textId="77777777" w:rsidR="00191EF6" w:rsidRPr="00CD6D93" w:rsidRDefault="00191EF6" w:rsidP="00191EF6">
            <w:pPr>
              <w:rPr>
                <w:rFonts w:ascii="Arial" w:hAnsi="Arial" w:cs="Arial"/>
              </w:rPr>
            </w:pPr>
          </w:p>
        </w:tc>
      </w:tr>
      <w:tr w:rsidR="00191EF6" w:rsidRPr="00CD6D93" w14:paraId="23BD2CB1" w14:textId="58705C87" w:rsidTr="00C66A61">
        <w:trPr>
          <w:trHeight w:val="2268"/>
        </w:trPr>
        <w:tc>
          <w:tcPr>
            <w:tcW w:w="2972" w:type="dxa"/>
            <w:shd w:val="clear" w:color="auto" w:fill="DE756B"/>
            <w:vAlign w:val="center"/>
          </w:tcPr>
          <w:p w14:paraId="60494305" w14:textId="58ACDACE" w:rsidR="00191EF6" w:rsidRPr="00C66A61" w:rsidRDefault="00C66A61" w:rsidP="00C66A61">
            <w:pPr>
              <w:rPr>
                <w:color w:val="FFFFFF" w:themeColor="background1"/>
                <w:sz w:val="40"/>
                <w:szCs w:val="40"/>
                <w:lang w:val="en-GB"/>
              </w:rPr>
            </w:pPr>
            <w:r w:rsidRPr="00C66A61">
              <w:rPr>
                <w:color w:val="FFFFFF" w:themeColor="background1"/>
                <w:sz w:val="40"/>
                <w:szCs w:val="40"/>
                <w:lang w:val="en-GB"/>
              </w:rPr>
              <w:t xml:space="preserve">Debate </w:t>
            </w:r>
            <w:proofErr w:type="spellStart"/>
            <w:r w:rsidRPr="00C66A61">
              <w:rPr>
                <w:color w:val="FFFFFF" w:themeColor="background1"/>
                <w:sz w:val="40"/>
                <w:szCs w:val="40"/>
                <w:lang w:val="en-GB"/>
              </w:rPr>
              <w:t>sobre</w:t>
            </w:r>
            <w:proofErr w:type="spellEnd"/>
            <w:r w:rsidRPr="00C66A61">
              <w:rPr>
                <w:color w:val="FFFFFF" w:themeColor="background1"/>
                <w:sz w:val="40"/>
                <w:szCs w:val="40"/>
                <w:lang w:val="en-GB"/>
              </w:rPr>
              <w:t xml:space="preserve"> </w:t>
            </w:r>
            <w:proofErr w:type="spellStart"/>
            <w:r w:rsidRPr="00C66A61">
              <w:rPr>
                <w:color w:val="FFFFFF" w:themeColor="background1"/>
                <w:sz w:val="40"/>
                <w:szCs w:val="40"/>
                <w:lang w:val="en-GB"/>
              </w:rPr>
              <w:t>estos</w:t>
            </w:r>
            <w:proofErr w:type="spellEnd"/>
            <w:r w:rsidRPr="00C66A61">
              <w:rPr>
                <w:color w:val="FFFFFF" w:themeColor="background1"/>
                <w:sz w:val="40"/>
                <w:szCs w:val="40"/>
                <w:lang w:val="en-GB"/>
              </w:rPr>
              <w:t xml:space="preserve"> </w:t>
            </w:r>
            <w:proofErr w:type="spellStart"/>
            <w:r w:rsidRPr="00C66A61">
              <w:rPr>
                <w:color w:val="FFFFFF" w:themeColor="background1"/>
                <w:sz w:val="40"/>
                <w:szCs w:val="40"/>
                <w:lang w:val="en-GB"/>
              </w:rPr>
              <w:t>temas</w:t>
            </w:r>
            <w:proofErr w:type="spellEnd"/>
          </w:p>
        </w:tc>
        <w:tc>
          <w:tcPr>
            <w:tcW w:w="2693" w:type="dxa"/>
            <w:shd w:val="clear" w:color="auto" w:fill="FFCAC5"/>
            <w:vAlign w:val="center"/>
          </w:tcPr>
          <w:p w14:paraId="759D045C" w14:textId="5FBCA837" w:rsidR="00191EF6" w:rsidRPr="00C66A61" w:rsidRDefault="00C66A61" w:rsidP="00C66A61">
            <w:pPr>
              <w:spacing w:after="160" w:line="259" w:lineRule="auto"/>
              <w:rPr>
                <w:rFonts w:ascii="Arial" w:hAnsi="Arial" w:cs="Arial"/>
                <w:sz w:val="21"/>
                <w:szCs w:val="21"/>
              </w:rPr>
            </w:pPr>
            <w:bookmarkStart w:id="6" w:name="_Hlk139630432"/>
            <w:bookmarkStart w:id="7" w:name="_Hlk139630433"/>
            <w:bookmarkStart w:id="8" w:name="_Hlk139630434"/>
            <w:bookmarkStart w:id="9" w:name="_Hlk139630435"/>
            <w:r>
              <w:rPr>
                <w:rFonts w:ascii="Arial" w:hAnsi="Arial"/>
                <w:sz w:val="21"/>
              </w:rPr>
              <w:t>Resumen del debate sobre estos temas</w:t>
            </w:r>
            <w:bookmarkEnd w:id="6"/>
            <w:bookmarkEnd w:id="7"/>
            <w:bookmarkEnd w:id="8"/>
            <w:bookmarkEnd w:id="9"/>
          </w:p>
        </w:tc>
        <w:tc>
          <w:tcPr>
            <w:tcW w:w="3402" w:type="dxa"/>
            <w:vAlign w:val="center"/>
          </w:tcPr>
          <w:p w14:paraId="2C9433E2" w14:textId="77777777" w:rsidR="00191EF6" w:rsidRDefault="00191EF6" w:rsidP="00191EF6">
            <w:pPr>
              <w:rPr>
                <w:rFonts w:ascii="Arial" w:hAnsi="Arial" w:cs="Arial"/>
              </w:rPr>
            </w:pPr>
          </w:p>
          <w:p w14:paraId="699A9CD4" w14:textId="77777777" w:rsidR="00C66A61" w:rsidRPr="00CD6D93" w:rsidRDefault="00C66A61" w:rsidP="00191EF6">
            <w:pPr>
              <w:rPr>
                <w:rFonts w:ascii="Arial" w:hAnsi="Arial" w:cs="Arial"/>
              </w:rPr>
            </w:pPr>
          </w:p>
        </w:tc>
      </w:tr>
      <w:tr w:rsidR="00191EF6" w:rsidRPr="00CD6D93" w14:paraId="30CC0BCB" w14:textId="1080E18A" w:rsidTr="00C66A61">
        <w:trPr>
          <w:trHeight w:val="2268"/>
        </w:trPr>
        <w:tc>
          <w:tcPr>
            <w:tcW w:w="2972" w:type="dxa"/>
            <w:shd w:val="clear" w:color="auto" w:fill="DE756B"/>
            <w:vAlign w:val="center"/>
          </w:tcPr>
          <w:p w14:paraId="2B68521A" w14:textId="6C1DDDB6" w:rsidR="00191EF6" w:rsidRPr="00C66A61" w:rsidRDefault="00C66A61" w:rsidP="00C66A61">
            <w:pPr>
              <w:rPr>
                <w:color w:val="FFFFFF" w:themeColor="background1"/>
                <w:sz w:val="40"/>
                <w:szCs w:val="40"/>
              </w:rPr>
            </w:pPr>
            <w:r w:rsidRPr="00C66A61">
              <w:rPr>
                <w:color w:val="FFFFFF" w:themeColor="background1"/>
                <w:sz w:val="40"/>
                <w:szCs w:val="40"/>
              </w:rPr>
              <w:t>Teorías</w:t>
            </w:r>
          </w:p>
        </w:tc>
        <w:tc>
          <w:tcPr>
            <w:tcW w:w="2693" w:type="dxa"/>
            <w:shd w:val="clear" w:color="auto" w:fill="FFCAC5"/>
            <w:vAlign w:val="center"/>
          </w:tcPr>
          <w:p w14:paraId="5C227414" w14:textId="4D8D6F9E" w:rsidR="00191EF6" w:rsidRPr="00CD6D93" w:rsidRDefault="00C66A61" w:rsidP="00C66A61">
            <w:pPr>
              <w:spacing w:after="160" w:line="259" w:lineRule="auto"/>
              <w:rPr>
                <w:rFonts w:ascii="Arial" w:hAnsi="Arial" w:cs="Arial"/>
              </w:rPr>
            </w:pPr>
            <w:bookmarkStart w:id="10" w:name="_Hlk139630436"/>
            <w:bookmarkStart w:id="11" w:name="_Hlk139630437"/>
            <w:bookmarkStart w:id="12" w:name="_Hlk139630438"/>
            <w:bookmarkStart w:id="13" w:name="_Hlk139630439"/>
            <w:r>
              <w:rPr>
                <w:rFonts w:ascii="Arial" w:hAnsi="Arial"/>
              </w:rPr>
              <w:t xml:space="preserve">Aprendizajes para </w:t>
            </w:r>
            <w:r>
              <w:rPr>
                <w:rFonts w:ascii="Arial" w:hAnsi="Arial"/>
              </w:rPr>
              <w:br/>
            </w:r>
            <w:r>
              <w:rPr>
                <w:rFonts w:ascii="Arial" w:hAnsi="Arial"/>
              </w:rPr>
              <w:t xml:space="preserve">la escuela anfitriona </w:t>
            </w:r>
            <w:r>
              <w:rPr>
                <w:rFonts w:ascii="Arial" w:hAnsi="Arial"/>
              </w:rPr>
              <w:br/>
            </w:r>
            <w:r>
              <w:rPr>
                <w:rFonts w:ascii="Arial" w:hAnsi="Arial"/>
              </w:rPr>
              <w:t>y los visitantes</w:t>
            </w:r>
            <w:bookmarkEnd w:id="10"/>
            <w:bookmarkEnd w:id="11"/>
            <w:bookmarkEnd w:id="12"/>
            <w:bookmarkEnd w:id="13"/>
          </w:p>
        </w:tc>
        <w:tc>
          <w:tcPr>
            <w:tcW w:w="3402" w:type="dxa"/>
            <w:vAlign w:val="center"/>
          </w:tcPr>
          <w:p w14:paraId="3B592BA6" w14:textId="77777777" w:rsidR="00191EF6" w:rsidRPr="00CD6D93" w:rsidRDefault="00191EF6" w:rsidP="00191EF6">
            <w:pPr>
              <w:rPr>
                <w:rFonts w:ascii="Arial" w:hAnsi="Arial" w:cs="Arial"/>
              </w:rPr>
            </w:pPr>
          </w:p>
        </w:tc>
      </w:tr>
    </w:tbl>
    <w:p w14:paraId="019CDB23" w14:textId="77777777" w:rsidR="004D05B9" w:rsidRPr="00CD6D93" w:rsidRDefault="004D05B9"/>
    <w:sectPr w:rsidR="004D05B9" w:rsidRPr="00CD6D93" w:rsidSect="00191EF6">
      <w:pgSz w:w="11900" w:h="1682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ícia" w:date="2023-07-07T13:03:00Z" w:initials="AA">
    <w:p w14:paraId="666951B7" w14:textId="77777777" w:rsidR="004E6900" w:rsidRDefault="004E6900">
      <w:pPr>
        <w:pStyle w:val="Textocomentario"/>
      </w:pPr>
      <w:r>
        <w:rPr>
          <w:rStyle w:val="Refdecomentario"/>
        </w:rPr>
        <w:annotationRef/>
      </w:r>
      <w:r>
        <w:rPr>
          <w:lang w:val="ca-ES"/>
        </w:rPr>
        <w:t xml:space="preserve">En las </w:t>
      </w:r>
      <w:proofErr w:type="spellStart"/>
      <w:r>
        <w:rPr>
          <w:lang w:val="ca-ES"/>
        </w:rPr>
        <w:t>imágenes</w:t>
      </w:r>
      <w:proofErr w:type="spellEnd"/>
      <w:r>
        <w:rPr>
          <w:lang w:val="ca-ES"/>
        </w:rPr>
        <w:t xml:space="preserve"> no editables:</w:t>
      </w:r>
    </w:p>
    <w:p w14:paraId="7170C992" w14:textId="77777777" w:rsidR="004E6900" w:rsidRDefault="004E6900">
      <w:pPr>
        <w:pStyle w:val="Textocomentario"/>
      </w:pPr>
    </w:p>
    <w:p w14:paraId="0EF1DC0E" w14:textId="77777777" w:rsidR="004E6900" w:rsidRDefault="004E6900">
      <w:pPr>
        <w:pStyle w:val="Textocomentario"/>
      </w:pPr>
      <w:proofErr w:type="spellStart"/>
      <w:r>
        <w:rPr>
          <w:lang w:val="ca-ES"/>
        </w:rPr>
        <w:t>Varios</w:t>
      </w:r>
      <w:proofErr w:type="spellEnd"/>
      <w:r>
        <w:rPr>
          <w:lang w:val="ca-ES"/>
        </w:rPr>
        <w:t xml:space="preserve"> </w:t>
      </w:r>
      <w:proofErr w:type="spellStart"/>
      <w:r>
        <w:rPr>
          <w:lang w:val="ca-ES"/>
        </w:rPr>
        <w:t>puntos</w:t>
      </w:r>
      <w:proofErr w:type="spellEnd"/>
      <w:r>
        <w:rPr>
          <w:lang w:val="ca-ES"/>
        </w:rPr>
        <w:t xml:space="preserve"> de </w:t>
      </w:r>
      <w:proofErr w:type="spellStart"/>
      <w:r>
        <w:rPr>
          <w:lang w:val="ca-ES"/>
        </w:rPr>
        <w:t>aprendizaje</w:t>
      </w:r>
      <w:proofErr w:type="spellEnd"/>
    </w:p>
    <w:p w14:paraId="6F93BBDB" w14:textId="77777777" w:rsidR="004E6900" w:rsidRDefault="004E6900">
      <w:pPr>
        <w:pStyle w:val="Textocomentario"/>
      </w:pPr>
    </w:p>
    <w:p w14:paraId="119AB84C" w14:textId="77777777" w:rsidR="004E6900" w:rsidRDefault="004E6900">
      <w:pPr>
        <w:pStyle w:val="Textocomentario"/>
      </w:pPr>
      <w:r>
        <w:rPr>
          <w:lang w:val="ca-ES"/>
        </w:rPr>
        <w:t xml:space="preserve">Síntesis de los </w:t>
      </w:r>
      <w:proofErr w:type="spellStart"/>
      <w:r>
        <w:rPr>
          <w:lang w:val="ca-ES"/>
        </w:rPr>
        <w:t>temas</w:t>
      </w:r>
      <w:proofErr w:type="spellEnd"/>
    </w:p>
    <w:p w14:paraId="779CF946" w14:textId="77777777" w:rsidR="004E6900" w:rsidRDefault="004E6900">
      <w:pPr>
        <w:pStyle w:val="Textocomentario"/>
      </w:pPr>
    </w:p>
    <w:p w14:paraId="5C13DF13" w14:textId="77777777" w:rsidR="004E6900" w:rsidRDefault="004E6900">
      <w:pPr>
        <w:pStyle w:val="Textocomentario"/>
      </w:pPr>
      <w:proofErr w:type="spellStart"/>
      <w:r>
        <w:rPr>
          <w:lang w:val="ca-ES"/>
        </w:rPr>
        <w:t>Debate</w:t>
      </w:r>
      <w:proofErr w:type="spellEnd"/>
      <w:r>
        <w:rPr>
          <w:lang w:val="ca-ES"/>
        </w:rPr>
        <w:t xml:space="preserve"> sobre estos </w:t>
      </w:r>
      <w:proofErr w:type="spellStart"/>
      <w:r>
        <w:rPr>
          <w:lang w:val="ca-ES"/>
        </w:rPr>
        <w:t>temas</w:t>
      </w:r>
      <w:proofErr w:type="spellEnd"/>
    </w:p>
    <w:p w14:paraId="0161C46E" w14:textId="77777777" w:rsidR="004E6900" w:rsidRDefault="004E6900">
      <w:pPr>
        <w:pStyle w:val="Textocomentario"/>
      </w:pPr>
    </w:p>
    <w:p w14:paraId="4CD3482B" w14:textId="77777777" w:rsidR="004E6900" w:rsidRDefault="004E6900" w:rsidP="008A038C">
      <w:pPr>
        <w:pStyle w:val="Textocomentario"/>
      </w:pPr>
      <w:proofErr w:type="spellStart"/>
      <w:r>
        <w:rPr>
          <w:lang w:val="ca-ES"/>
        </w:rPr>
        <w:t>Teorías</w:t>
      </w:r>
      <w:proofErr w:type="spellEnd"/>
    </w:p>
  </w:comment>
  <w:comment w:id="1" w:author="Ross, Greg" w:date="2023-08-03T14:37:00Z" w:initials="RG">
    <w:p w14:paraId="4FE52B3E" w14:textId="77777777" w:rsidR="00F35F57" w:rsidRDefault="00F35F57" w:rsidP="00DC42DA">
      <w:pPr>
        <w:pStyle w:val="Textocomentario"/>
      </w:pPr>
      <w:r>
        <w:rPr>
          <w:rStyle w:val="Refdecomentario"/>
        </w:rPr>
        <w:annotationRef/>
      </w:r>
      <w:proofErr w:type="spellStart"/>
      <w:r>
        <w:t>I've</w:t>
      </w:r>
      <w:proofErr w:type="spellEnd"/>
      <w:r>
        <w:t xml:space="preserve"> </w:t>
      </w:r>
      <w:proofErr w:type="spellStart"/>
      <w:r>
        <w:t>fixed</w:t>
      </w:r>
      <w:proofErr w:type="spellEnd"/>
      <w:r>
        <w:t xml:space="preserve"> </w:t>
      </w:r>
      <w:proofErr w:type="spellStart"/>
      <w:r>
        <w:t>this</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D3482B" w15:done="0"/>
  <w15:commentEx w15:paraId="4FE52B3E" w15:paraIdParent="4CD348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28BB8" w16cex:dateUtc="2023-07-07T11:03:00Z"/>
  <w16cex:commentExtensible w16cex:durableId="28763A0C" w16cex:dateUtc="2023-08-03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D3482B" w16cid:durableId="28528BB8"/>
  <w16cid:commentId w16cid:paraId="4FE52B3E" w16cid:durableId="28763A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10B"/>
    <w:multiLevelType w:val="hybridMultilevel"/>
    <w:tmpl w:val="040A674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 w15:restartNumberingAfterBreak="0">
    <w:nsid w:val="495628F8"/>
    <w:multiLevelType w:val="hybridMultilevel"/>
    <w:tmpl w:val="D9701E02"/>
    <w:lvl w:ilvl="0" w:tplc="83886C68">
      <w:start w:val="1"/>
      <w:numFmt w:val="bullet"/>
      <w:lvlText w:val="•"/>
      <w:lvlJc w:val="left"/>
      <w:pPr>
        <w:tabs>
          <w:tab w:val="num" w:pos="720"/>
        </w:tabs>
        <w:ind w:left="720" w:hanging="360"/>
      </w:pPr>
      <w:rPr>
        <w:rFonts w:ascii="Times New Roman" w:hAnsi="Times New Roman" w:hint="default"/>
      </w:rPr>
    </w:lvl>
    <w:lvl w:ilvl="1" w:tplc="5602F42E" w:tentative="1">
      <w:start w:val="1"/>
      <w:numFmt w:val="bullet"/>
      <w:lvlText w:val="•"/>
      <w:lvlJc w:val="left"/>
      <w:pPr>
        <w:tabs>
          <w:tab w:val="num" w:pos="1440"/>
        </w:tabs>
        <w:ind w:left="1440" w:hanging="360"/>
      </w:pPr>
      <w:rPr>
        <w:rFonts w:ascii="Times New Roman" w:hAnsi="Times New Roman" w:hint="default"/>
      </w:rPr>
    </w:lvl>
    <w:lvl w:ilvl="2" w:tplc="323A44E6" w:tentative="1">
      <w:start w:val="1"/>
      <w:numFmt w:val="bullet"/>
      <w:lvlText w:val="•"/>
      <w:lvlJc w:val="left"/>
      <w:pPr>
        <w:tabs>
          <w:tab w:val="num" w:pos="2160"/>
        </w:tabs>
        <w:ind w:left="2160" w:hanging="360"/>
      </w:pPr>
      <w:rPr>
        <w:rFonts w:ascii="Times New Roman" w:hAnsi="Times New Roman" w:hint="default"/>
      </w:rPr>
    </w:lvl>
    <w:lvl w:ilvl="3" w:tplc="B3CADE8E" w:tentative="1">
      <w:start w:val="1"/>
      <w:numFmt w:val="bullet"/>
      <w:lvlText w:val="•"/>
      <w:lvlJc w:val="left"/>
      <w:pPr>
        <w:tabs>
          <w:tab w:val="num" w:pos="2880"/>
        </w:tabs>
        <w:ind w:left="2880" w:hanging="360"/>
      </w:pPr>
      <w:rPr>
        <w:rFonts w:ascii="Times New Roman" w:hAnsi="Times New Roman" w:hint="default"/>
      </w:rPr>
    </w:lvl>
    <w:lvl w:ilvl="4" w:tplc="728A99BC" w:tentative="1">
      <w:start w:val="1"/>
      <w:numFmt w:val="bullet"/>
      <w:lvlText w:val="•"/>
      <w:lvlJc w:val="left"/>
      <w:pPr>
        <w:tabs>
          <w:tab w:val="num" w:pos="3600"/>
        </w:tabs>
        <w:ind w:left="3600" w:hanging="360"/>
      </w:pPr>
      <w:rPr>
        <w:rFonts w:ascii="Times New Roman" w:hAnsi="Times New Roman" w:hint="default"/>
      </w:rPr>
    </w:lvl>
    <w:lvl w:ilvl="5" w:tplc="496C4A26" w:tentative="1">
      <w:start w:val="1"/>
      <w:numFmt w:val="bullet"/>
      <w:lvlText w:val="•"/>
      <w:lvlJc w:val="left"/>
      <w:pPr>
        <w:tabs>
          <w:tab w:val="num" w:pos="4320"/>
        </w:tabs>
        <w:ind w:left="4320" w:hanging="360"/>
      </w:pPr>
      <w:rPr>
        <w:rFonts w:ascii="Times New Roman" w:hAnsi="Times New Roman" w:hint="default"/>
      </w:rPr>
    </w:lvl>
    <w:lvl w:ilvl="6" w:tplc="E556C816" w:tentative="1">
      <w:start w:val="1"/>
      <w:numFmt w:val="bullet"/>
      <w:lvlText w:val="•"/>
      <w:lvlJc w:val="left"/>
      <w:pPr>
        <w:tabs>
          <w:tab w:val="num" w:pos="5040"/>
        </w:tabs>
        <w:ind w:left="5040" w:hanging="360"/>
      </w:pPr>
      <w:rPr>
        <w:rFonts w:ascii="Times New Roman" w:hAnsi="Times New Roman" w:hint="default"/>
      </w:rPr>
    </w:lvl>
    <w:lvl w:ilvl="7" w:tplc="ABB6D8CA" w:tentative="1">
      <w:start w:val="1"/>
      <w:numFmt w:val="bullet"/>
      <w:lvlText w:val="•"/>
      <w:lvlJc w:val="left"/>
      <w:pPr>
        <w:tabs>
          <w:tab w:val="num" w:pos="5760"/>
        </w:tabs>
        <w:ind w:left="5760" w:hanging="360"/>
      </w:pPr>
      <w:rPr>
        <w:rFonts w:ascii="Times New Roman" w:hAnsi="Times New Roman" w:hint="default"/>
      </w:rPr>
    </w:lvl>
    <w:lvl w:ilvl="8" w:tplc="78EC855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31F577E"/>
    <w:multiLevelType w:val="hybridMultilevel"/>
    <w:tmpl w:val="EF264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8236548">
    <w:abstractNumId w:val="1"/>
  </w:num>
  <w:num w:numId="2" w16cid:durableId="1536384463">
    <w:abstractNumId w:val="2"/>
  </w:num>
  <w:num w:numId="3" w16cid:durableId="5991458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ícia">
    <w15:presenceInfo w15:providerId="None" w15:userId="Alícia"/>
  </w15:person>
  <w15:person w15:author="Ross, Greg">
    <w15:presenceInfo w15:providerId="AD" w15:userId="S::qtnvgr0@ucl.ac.uk::f3f8b1eb-b78c-4c0a-8c4c-c38a79b3f8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B9"/>
    <w:rsid w:val="00173A52"/>
    <w:rsid w:val="00191EF6"/>
    <w:rsid w:val="00224F83"/>
    <w:rsid w:val="00286F5F"/>
    <w:rsid w:val="003B0B75"/>
    <w:rsid w:val="004255B9"/>
    <w:rsid w:val="004C279A"/>
    <w:rsid w:val="004D05B9"/>
    <w:rsid w:val="004E6900"/>
    <w:rsid w:val="0053484C"/>
    <w:rsid w:val="005979F5"/>
    <w:rsid w:val="005C608C"/>
    <w:rsid w:val="006C4F20"/>
    <w:rsid w:val="007F13DE"/>
    <w:rsid w:val="0083114E"/>
    <w:rsid w:val="0084157F"/>
    <w:rsid w:val="00906A4E"/>
    <w:rsid w:val="0096185E"/>
    <w:rsid w:val="009A703F"/>
    <w:rsid w:val="009ACEDD"/>
    <w:rsid w:val="00A057CE"/>
    <w:rsid w:val="00A26365"/>
    <w:rsid w:val="00A86017"/>
    <w:rsid w:val="00A91FCD"/>
    <w:rsid w:val="00A95E20"/>
    <w:rsid w:val="00B04F5D"/>
    <w:rsid w:val="00C66A61"/>
    <w:rsid w:val="00CA5E73"/>
    <w:rsid w:val="00CC5B88"/>
    <w:rsid w:val="00CD6D93"/>
    <w:rsid w:val="00E045BA"/>
    <w:rsid w:val="00F35F57"/>
    <w:rsid w:val="0293ABD4"/>
    <w:rsid w:val="02C63874"/>
    <w:rsid w:val="0C0ED617"/>
    <w:rsid w:val="1624C2D9"/>
    <w:rsid w:val="1882FF44"/>
    <w:rsid w:val="1B1AB1F4"/>
    <w:rsid w:val="1CB68255"/>
    <w:rsid w:val="24274EC5"/>
    <w:rsid w:val="24BC18B0"/>
    <w:rsid w:val="4D818BAB"/>
    <w:rsid w:val="5B37BF86"/>
    <w:rsid w:val="653B75B3"/>
    <w:rsid w:val="6B65BF6B"/>
    <w:rsid w:val="6E2F1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8B46"/>
  <w15:chartTrackingRefBased/>
  <w15:docId w15:val="{F5630592-352B-41C4-BC74-FAE5D9DF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D0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E6900"/>
    <w:rPr>
      <w:sz w:val="16"/>
      <w:szCs w:val="16"/>
    </w:rPr>
  </w:style>
  <w:style w:type="paragraph" w:styleId="Textocomentario">
    <w:name w:val="annotation text"/>
    <w:basedOn w:val="Normal"/>
    <w:link w:val="TextocomentarioCar"/>
    <w:uiPriority w:val="99"/>
    <w:unhideWhenUsed/>
    <w:rsid w:val="004E6900"/>
    <w:pPr>
      <w:spacing w:line="240" w:lineRule="auto"/>
    </w:pPr>
    <w:rPr>
      <w:sz w:val="20"/>
      <w:szCs w:val="20"/>
    </w:rPr>
  </w:style>
  <w:style w:type="character" w:customStyle="1" w:styleId="TextocomentarioCar">
    <w:name w:val="Texto comentario Car"/>
    <w:basedOn w:val="Fuentedeprrafopredeter"/>
    <w:link w:val="Textocomentario"/>
    <w:uiPriority w:val="99"/>
    <w:rsid w:val="004E6900"/>
    <w:rPr>
      <w:sz w:val="20"/>
      <w:szCs w:val="20"/>
    </w:rPr>
  </w:style>
  <w:style w:type="paragraph" w:styleId="Asuntodelcomentario">
    <w:name w:val="annotation subject"/>
    <w:basedOn w:val="Textocomentario"/>
    <w:next w:val="Textocomentario"/>
    <w:link w:val="AsuntodelcomentarioCar"/>
    <w:uiPriority w:val="99"/>
    <w:semiHidden/>
    <w:unhideWhenUsed/>
    <w:rsid w:val="004E6900"/>
    <w:rPr>
      <w:b/>
      <w:bCs/>
    </w:rPr>
  </w:style>
  <w:style w:type="character" w:customStyle="1" w:styleId="AsuntodelcomentarioCar">
    <w:name w:val="Asunto del comentario Car"/>
    <w:basedOn w:val="TextocomentarioCar"/>
    <w:link w:val="Asuntodelcomentario"/>
    <w:uiPriority w:val="99"/>
    <w:semiHidden/>
    <w:rsid w:val="004E6900"/>
    <w:rPr>
      <w:b/>
      <w:bCs/>
      <w:sz w:val="20"/>
      <w:szCs w:val="20"/>
    </w:rPr>
  </w:style>
  <w:style w:type="paragraph" w:styleId="Textodeglobo">
    <w:name w:val="Balloon Text"/>
    <w:basedOn w:val="Normal"/>
    <w:link w:val="TextodegloboCar"/>
    <w:uiPriority w:val="99"/>
    <w:semiHidden/>
    <w:unhideWhenUsed/>
    <w:rsid w:val="00CC5B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5B88"/>
    <w:rPr>
      <w:rFonts w:ascii="Segoe UI" w:hAnsi="Segoe UI" w:cs="Segoe UI"/>
      <w:sz w:val="18"/>
      <w:szCs w:val="18"/>
    </w:rPr>
  </w:style>
  <w:style w:type="paragraph" w:styleId="Revisin">
    <w:name w:val="Revision"/>
    <w:hidden/>
    <w:uiPriority w:val="99"/>
    <w:semiHidden/>
    <w:rsid w:val="00534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96893">
      <w:bodyDiv w:val="1"/>
      <w:marLeft w:val="0"/>
      <w:marRight w:val="0"/>
      <w:marTop w:val="0"/>
      <w:marBottom w:val="0"/>
      <w:divBdr>
        <w:top w:val="none" w:sz="0" w:space="0" w:color="auto"/>
        <w:left w:val="none" w:sz="0" w:space="0" w:color="auto"/>
        <w:bottom w:val="none" w:sz="0" w:space="0" w:color="auto"/>
        <w:right w:val="none" w:sz="0" w:space="0" w:color="auto"/>
      </w:divBdr>
    </w:div>
    <w:div w:id="1019896523">
      <w:bodyDiv w:val="1"/>
      <w:marLeft w:val="0"/>
      <w:marRight w:val="0"/>
      <w:marTop w:val="0"/>
      <w:marBottom w:val="0"/>
      <w:divBdr>
        <w:top w:val="none" w:sz="0" w:space="0" w:color="auto"/>
        <w:left w:val="none" w:sz="0" w:space="0" w:color="auto"/>
        <w:bottom w:val="none" w:sz="0" w:space="0" w:color="auto"/>
        <w:right w:val="none" w:sz="0" w:space="0" w:color="auto"/>
      </w:divBdr>
      <w:divsChild>
        <w:div w:id="1688482794">
          <w:marLeft w:val="547"/>
          <w:marRight w:val="0"/>
          <w:marTop w:val="0"/>
          <w:marBottom w:val="0"/>
          <w:divBdr>
            <w:top w:val="none" w:sz="0" w:space="0" w:color="auto"/>
            <w:left w:val="none" w:sz="0" w:space="0" w:color="auto"/>
            <w:bottom w:val="none" w:sz="0" w:space="0" w:color="auto"/>
            <w:right w:val="none" w:sz="0" w:space="0" w:color="auto"/>
          </w:divBdr>
        </w:div>
      </w:divsChild>
    </w:div>
    <w:div w:id="1419786525">
      <w:bodyDiv w:val="1"/>
      <w:marLeft w:val="0"/>
      <w:marRight w:val="0"/>
      <w:marTop w:val="0"/>
      <w:marBottom w:val="0"/>
      <w:divBdr>
        <w:top w:val="none" w:sz="0" w:space="0" w:color="auto"/>
        <w:left w:val="none" w:sz="0" w:space="0" w:color="auto"/>
        <w:bottom w:val="none" w:sz="0" w:space="0" w:color="auto"/>
        <w:right w:val="none" w:sz="0" w:space="0" w:color="auto"/>
      </w:divBdr>
      <w:divsChild>
        <w:div w:id="1573931385">
          <w:marLeft w:val="547"/>
          <w:marRight w:val="0"/>
          <w:marTop w:val="0"/>
          <w:marBottom w:val="0"/>
          <w:divBdr>
            <w:top w:val="none" w:sz="0" w:space="0" w:color="auto"/>
            <w:left w:val="none" w:sz="0" w:space="0" w:color="auto"/>
            <w:bottom w:val="none" w:sz="0" w:space="0" w:color="auto"/>
            <w:right w:val="none" w:sz="0" w:space="0" w:color="auto"/>
          </w:divBdr>
        </w:div>
      </w:divsChild>
    </w:div>
    <w:div w:id="1528254596">
      <w:bodyDiv w:val="1"/>
      <w:marLeft w:val="0"/>
      <w:marRight w:val="0"/>
      <w:marTop w:val="0"/>
      <w:marBottom w:val="0"/>
      <w:divBdr>
        <w:top w:val="none" w:sz="0" w:space="0" w:color="auto"/>
        <w:left w:val="none" w:sz="0" w:space="0" w:color="auto"/>
        <w:bottom w:val="none" w:sz="0" w:space="0" w:color="auto"/>
        <w:right w:val="none" w:sz="0" w:space="0" w:color="auto"/>
      </w:divBdr>
      <w:divsChild>
        <w:div w:id="757025743">
          <w:marLeft w:val="547"/>
          <w:marRight w:val="0"/>
          <w:marTop w:val="0"/>
          <w:marBottom w:val="0"/>
          <w:divBdr>
            <w:top w:val="none" w:sz="0" w:space="0" w:color="auto"/>
            <w:left w:val="none" w:sz="0" w:space="0" w:color="auto"/>
            <w:bottom w:val="none" w:sz="0" w:space="0" w:color="auto"/>
            <w:right w:val="none" w:sz="0" w:space="0" w:color="auto"/>
          </w:divBdr>
        </w:div>
      </w:divsChild>
    </w:div>
    <w:div w:id="2033801496">
      <w:bodyDiv w:val="1"/>
      <w:marLeft w:val="0"/>
      <w:marRight w:val="0"/>
      <w:marTop w:val="0"/>
      <w:marBottom w:val="0"/>
      <w:divBdr>
        <w:top w:val="none" w:sz="0" w:space="0" w:color="auto"/>
        <w:left w:val="none" w:sz="0" w:space="0" w:color="auto"/>
        <w:bottom w:val="none" w:sz="0" w:space="0" w:color="auto"/>
        <w:right w:val="none" w:sz="0" w:space="0" w:color="auto"/>
      </w:divBdr>
      <w:divsChild>
        <w:div w:id="981155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970A0748FC34FA674514297272E66" ma:contentTypeVersion="15" ma:contentTypeDescription="Create a new document." ma:contentTypeScope="" ma:versionID="984a6c2e75b86a4dcb9c8f7e13ca724b">
  <xsd:schema xmlns:xsd="http://www.w3.org/2001/XMLSchema" xmlns:xs="http://www.w3.org/2001/XMLSchema" xmlns:p="http://schemas.microsoft.com/office/2006/metadata/properties" xmlns:ns2="4e7e944a-9821-4328-bef1-0af67182f647" xmlns:ns3="0b5c3815-e836-4b2a-97d2-954d4d3e2273" targetNamespace="http://schemas.microsoft.com/office/2006/metadata/properties" ma:root="true" ma:fieldsID="22a59caae1a8468948d059a458d35e75" ns2:_="" ns3:_="">
    <xsd:import namespace="4e7e944a-9821-4328-bef1-0af67182f647"/>
    <xsd:import namespace="0b5c3815-e836-4b2a-97d2-954d4d3e22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e944a-9821-4328-bef1-0af67182f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c3815-e836-4b2a-97d2-954d4d3e22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a9f3cd-f92e-4346-8ee4-db27074fc306}" ma:internalName="TaxCatchAll" ma:showField="CatchAllData" ma:web="0b5c3815-e836-4b2a-97d2-954d4d3e2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b5c3815-e836-4b2a-97d2-954d4d3e2273" xsi:nil="true"/>
    <lcf76f155ced4ddcb4097134ff3c332f xmlns="4e7e944a-9821-4328-bef1-0af67182f647">
      <Terms xmlns="http://schemas.microsoft.com/office/infopath/2007/PartnerControls"/>
    </lcf76f155ced4ddcb4097134ff3c332f>
    <SharedWithUsers xmlns="0b5c3815-e836-4b2a-97d2-954d4d3e2273">
      <UserInfo>
        <DisplayName>Harrison, Richard</DisplayName>
        <AccountId>47</AccountId>
        <AccountType/>
      </UserInfo>
    </SharedWithUsers>
  </documentManagement>
</p:properties>
</file>

<file path=customXml/itemProps1.xml><?xml version="1.0" encoding="utf-8"?>
<ds:datastoreItem xmlns:ds="http://schemas.openxmlformats.org/officeDocument/2006/customXml" ds:itemID="{961AEA4D-6D19-489F-BFD4-62D9F05D05B3}">
  <ds:schemaRefs>
    <ds:schemaRef ds:uri="http://schemas.microsoft.com/sharepoint/v3/contenttype/forms"/>
  </ds:schemaRefs>
</ds:datastoreItem>
</file>

<file path=customXml/itemProps2.xml><?xml version="1.0" encoding="utf-8"?>
<ds:datastoreItem xmlns:ds="http://schemas.openxmlformats.org/officeDocument/2006/customXml" ds:itemID="{8F71C1EA-7F77-490B-B662-7B5ED49F4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e944a-9821-4328-bef1-0af67182f647"/>
    <ds:schemaRef ds:uri="0b5c3815-e836-4b2a-97d2-954d4d3e2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A736A-2436-412E-B1E8-C0BC54B04A1E}">
  <ds:schemaRefs>
    <ds:schemaRef ds:uri="http://schemas.microsoft.com/office/2006/metadata/properties"/>
    <ds:schemaRef ds:uri="http://schemas.microsoft.com/office/infopath/2007/PartnerControls"/>
    <ds:schemaRef ds:uri="0b5c3815-e836-4b2a-97d2-954d4d3e2273"/>
    <ds:schemaRef ds:uri="4e7e944a-9821-4328-bef1-0af67182f647"/>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609</Words>
  <Characters>3351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Quinn</dc:creator>
  <cp:keywords/>
  <dc:description/>
  <cp:lastModifiedBy>Microsoft Office User</cp:lastModifiedBy>
  <cp:revision>14</cp:revision>
  <dcterms:created xsi:type="dcterms:W3CDTF">2023-07-26T13:08:00Z</dcterms:created>
  <dcterms:modified xsi:type="dcterms:W3CDTF">2023-12-15T13:37:00Z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0x01010069B970A0748FC34FA674514297272E66</vt:lpwstr>
  </property>
</Properties>
</file>